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6D" w:rsidRDefault="002C766D" w:rsidP="00742FD9">
      <w:pPr>
        <w:pStyle w:val="BodyText"/>
        <w:spacing w:before="0" w:line="240" w:lineRule="auto"/>
      </w:pPr>
      <w:bookmarkStart w:id="0" w:name="_GoBack"/>
      <w:bookmarkEnd w:id="0"/>
    </w:p>
    <w:p w:rsidR="002C766D" w:rsidRDefault="002C766D" w:rsidP="00742FD9">
      <w:pPr>
        <w:pStyle w:val="BodyText"/>
        <w:spacing w:before="0" w:line="240" w:lineRule="auto"/>
      </w:pPr>
    </w:p>
    <w:p w:rsidR="00742FD9" w:rsidRDefault="00742FD9" w:rsidP="00742FD9">
      <w:pPr>
        <w:pStyle w:val="BodyText"/>
        <w:spacing w:before="0" w:line="240" w:lineRule="auto"/>
      </w:pPr>
      <w:r>
        <w:t xml:space="preserve">TIME-TABLE FOR FULFILLING REQUIREMENTS FOR THE VARIOUS </w:t>
      </w:r>
    </w:p>
    <w:p w:rsidR="00742FD9" w:rsidRDefault="00742FD9" w:rsidP="00742FD9">
      <w:pPr>
        <w:pStyle w:val="BodyText"/>
        <w:spacing w:before="0" w:line="240" w:lineRule="auto"/>
      </w:pPr>
      <w:r>
        <w:t>DEPARTMENTS – UNDERGRADUATE STUDIES</w:t>
      </w:r>
    </w:p>
    <w:p w:rsidR="00742FD9" w:rsidRPr="0023325E" w:rsidRDefault="00742FD9" w:rsidP="00742FD9">
      <w:pPr>
        <w:widowControl/>
        <w:tabs>
          <w:tab w:val="left" w:pos="3330"/>
        </w:tabs>
        <w:rPr>
          <w:sz w:val="10"/>
          <w:szCs w:val="10"/>
        </w:rPr>
      </w:pPr>
      <w:r>
        <w:rPr>
          <w:sz w:val="24"/>
        </w:rPr>
        <w:tab/>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559"/>
        <w:gridCol w:w="1444"/>
        <w:gridCol w:w="1108"/>
        <w:gridCol w:w="1559"/>
      </w:tblGrid>
      <w:tr w:rsidR="00CB1726" w:rsidTr="00DE741A">
        <w:trPr>
          <w:cantSplit/>
          <w:trHeight w:val="892"/>
        </w:trPr>
        <w:tc>
          <w:tcPr>
            <w:tcW w:w="2127" w:type="dxa"/>
          </w:tcPr>
          <w:p w:rsidR="00CB1726" w:rsidRDefault="00CB1726" w:rsidP="00A2699F">
            <w:pPr>
              <w:widowControl/>
              <w:ind w:right="-41"/>
              <w:rPr>
                <w:b/>
                <w:color w:val="000000"/>
                <w:sz w:val="18"/>
              </w:rPr>
            </w:pPr>
            <w:r>
              <w:rPr>
                <w:b/>
                <w:color w:val="000000"/>
                <w:sz w:val="18"/>
              </w:rPr>
              <w:t>Faculty/The Department</w:t>
            </w:r>
          </w:p>
        </w:tc>
        <w:tc>
          <w:tcPr>
            <w:tcW w:w="1701" w:type="dxa"/>
          </w:tcPr>
          <w:p w:rsidR="00CB1726" w:rsidRDefault="00CB1726" w:rsidP="00CB1726">
            <w:pPr>
              <w:widowControl/>
              <w:ind w:right="-41"/>
              <w:rPr>
                <w:b/>
                <w:color w:val="000000"/>
                <w:sz w:val="18"/>
              </w:rPr>
            </w:pPr>
            <w:r>
              <w:rPr>
                <w:b/>
                <w:color w:val="000000"/>
                <w:sz w:val="18"/>
              </w:rPr>
              <w:t xml:space="preserve">Last date to submit </w:t>
            </w:r>
          </w:p>
          <w:p w:rsidR="00CB1726" w:rsidRDefault="00D847B7" w:rsidP="00D847B7">
            <w:pPr>
              <w:widowControl/>
              <w:ind w:right="-41"/>
              <w:rPr>
                <w:b/>
                <w:color w:val="000000"/>
                <w:sz w:val="18"/>
              </w:rPr>
            </w:pPr>
            <w:r>
              <w:rPr>
                <w:b/>
                <w:color w:val="000000"/>
                <w:sz w:val="18"/>
              </w:rPr>
              <w:t>School Leaving Certificate</w:t>
            </w:r>
            <w:r w:rsidR="00FC589F">
              <w:rPr>
                <w:b/>
                <w:color w:val="000000"/>
                <w:sz w:val="18"/>
              </w:rPr>
              <w:t xml:space="preserve"> from abroad</w:t>
            </w:r>
            <w:r w:rsidR="00CB1726">
              <w:rPr>
                <w:b/>
                <w:color w:val="000000"/>
                <w:sz w:val="18"/>
              </w:rPr>
              <w:t xml:space="preserve">  </w:t>
            </w:r>
          </w:p>
        </w:tc>
        <w:tc>
          <w:tcPr>
            <w:tcW w:w="1559" w:type="dxa"/>
          </w:tcPr>
          <w:p w:rsidR="00CB1726" w:rsidRDefault="00CB1726" w:rsidP="00CB1726">
            <w:pPr>
              <w:widowControl/>
              <w:ind w:right="-41"/>
              <w:rPr>
                <w:b/>
                <w:color w:val="000000"/>
                <w:sz w:val="18"/>
              </w:rPr>
            </w:pPr>
            <w:r>
              <w:rPr>
                <w:b/>
                <w:color w:val="000000"/>
                <w:sz w:val="18"/>
              </w:rPr>
              <w:t xml:space="preserve">Last date to submit </w:t>
            </w:r>
          </w:p>
          <w:p w:rsidR="00CB1726" w:rsidRDefault="00CB1726" w:rsidP="00742FD9">
            <w:pPr>
              <w:widowControl/>
              <w:ind w:right="-41"/>
              <w:rPr>
                <w:b/>
                <w:color w:val="000000"/>
                <w:sz w:val="18"/>
              </w:rPr>
            </w:pPr>
            <w:r>
              <w:rPr>
                <w:b/>
                <w:color w:val="000000"/>
                <w:sz w:val="18"/>
              </w:rPr>
              <w:t>Mechina certificate</w:t>
            </w:r>
          </w:p>
        </w:tc>
        <w:tc>
          <w:tcPr>
            <w:tcW w:w="1444" w:type="dxa"/>
          </w:tcPr>
          <w:p w:rsidR="00CB1726" w:rsidRDefault="00CB1726" w:rsidP="00CB1726">
            <w:pPr>
              <w:widowControl/>
              <w:ind w:right="-41"/>
              <w:rPr>
                <w:b/>
                <w:color w:val="000000"/>
                <w:sz w:val="18"/>
              </w:rPr>
            </w:pPr>
            <w:r>
              <w:rPr>
                <w:b/>
                <w:color w:val="000000"/>
                <w:sz w:val="18"/>
              </w:rPr>
              <w:t xml:space="preserve">Last date to submit record of partial academic studies </w:t>
            </w:r>
          </w:p>
        </w:tc>
        <w:tc>
          <w:tcPr>
            <w:tcW w:w="1108" w:type="dxa"/>
          </w:tcPr>
          <w:p w:rsidR="00CB1726" w:rsidRDefault="00CB1726" w:rsidP="00A2699F">
            <w:pPr>
              <w:widowControl/>
              <w:ind w:right="-41"/>
              <w:rPr>
                <w:b/>
                <w:color w:val="000000"/>
                <w:sz w:val="18"/>
              </w:rPr>
            </w:pPr>
            <w:r>
              <w:rPr>
                <w:b/>
                <w:color w:val="000000"/>
                <w:sz w:val="18"/>
              </w:rPr>
              <w:t>Last date to submit</w:t>
            </w:r>
          </w:p>
          <w:p w:rsidR="00CB1726" w:rsidRDefault="00CB1726" w:rsidP="00A2699F">
            <w:pPr>
              <w:widowControl/>
              <w:ind w:right="-41"/>
              <w:rPr>
                <w:b/>
                <w:color w:val="000000"/>
                <w:sz w:val="18"/>
              </w:rPr>
            </w:pPr>
            <w:r>
              <w:rPr>
                <w:b/>
                <w:color w:val="000000"/>
                <w:sz w:val="18"/>
              </w:rPr>
              <w:t>Undergraduate Diploma</w:t>
            </w:r>
          </w:p>
        </w:tc>
        <w:tc>
          <w:tcPr>
            <w:tcW w:w="1559" w:type="dxa"/>
          </w:tcPr>
          <w:p w:rsidR="00CB1726" w:rsidRDefault="00CB1726" w:rsidP="00A2699F">
            <w:pPr>
              <w:widowControl/>
              <w:ind w:right="-41"/>
              <w:rPr>
                <w:b/>
                <w:color w:val="000000"/>
                <w:sz w:val="18"/>
              </w:rPr>
            </w:pPr>
            <w:r>
              <w:rPr>
                <w:b/>
                <w:color w:val="000000"/>
                <w:sz w:val="18"/>
              </w:rPr>
              <w:t>Last date to take the Psychometric Exam</w:t>
            </w:r>
            <w:r>
              <w:rPr>
                <w:b/>
                <w:color w:val="000000"/>
                <w:sz w:val="16"/>
                <w:vertAlign w:val="superscript"/>
              </w:rPr>
              <w:t xml:space="preserve">1 </w:t>
            </w:r>
            <w:r>
              <w:rPr>
                <w:b/>
                <w:color w:val="000000"/>
                <w:sz w:val="18"/>
              </w:rPr>
              <w:t>and/or the SAT Exam</w:t>
            </w:r>
          </w:p>
        </w:tc>
      </w:tr>
      <w:tr w:rsidR="00DE741A" w:rsidTr="00DE741A">
        <w:trPr>
          <w:trHeight w:val="258"/>
        </w:trPr>
        <w:tc>
          <w:tcPr>
            <w:tcW w:w="2127" w:type="dxa"/>
          </w:tcPr>
          <w:p w:rsidR="00DE741A" w:rsidRDefault="00DE741A" w:rsidP="00A2699F">
            <w:pPr>
              <w:widowControl/>
              <w:ind w:right="-41"/>
              <w:jc w:val="both"/>
              <w:rPr>
                <w:color w:val="000000"/>
                <w:sz w:val="18"/>
              </w:rPr>
            </w:pPr>
            <w:r>
              <w:rPr>
                <w:color w:val="000000"/>
                <w:sz w:val="18"/>
              </w:rPr>
              <w:t>Humanities</w:t>
            </w:r>
          </w:p>
        </w:tc>
        <w:tc>
          <w:tcPr>
            <w:tcW w:w="1701" w:type="dxa"/>
          </w:tcPr>
          <w:p w:rsidR="00DE741A" w:rsidRDefault="008106DF" w:rsidP="00A2699F">
            <w:pPr>
              <w:widowControl/>
              <w:spacing w:line="360" w:lineRule="auto"/>
              <w:ind w:right="-40"/>
              <w:jc w:val="center"/>
              <w:rPr>
                <w:color w:val="000000"/>
                <w:sz w:val="18"/>
              </w:rPr>
            </w:pPr>
            <w:r>
              <w:rPr>
                <w:color w:val="000000"/>
                <w:sz w:val="18"/>
              </w:rPr>
              <w:t>July 31</w:t>
            </w:r>
          </w:p>
        </w:tc>
        <w:tc>
          <w:tcPr>
            <w:tcW w:w="1559" w:type="dxa"/>
          </w:tcPr>
          <w:p w:rsidR="00DE741A" w:rsidRDefault="00DE741A" w:rsidP="00A2699F">
            <w:pPr>
              <w:widowControl/>
              <w:spacing w:line="360" w:lineRule="auto"/>
              <w:ind w:right="-40"/>
              <w:jc w:val="center"/>
              <w:rPr>
                <w:color w:val="000000"/>
                <w:sz w:val="18"/>
              </w:rPr>
            </w:pPr>
            <w:r>
              <w:rPr>
                <w:color w:val="000000"/>
                <w:sz w:val="18"/>
              </w:rPr>
              <w:t>July 31</w:t>
            </w:r>
          </w:p>
        </w:tc>
        <w:tc>
          <w:tcPr>
            <w:tcW w:w="1444" w:type="dxa"/>
          </w:tcPr>
          <w:p w:rsidR="00DE741A" w:rsidRDefault="00DE741A" w:rsidP="00A2699F">
            <w:pPr>
              <w:widowControl/>
              <w:spacing w:line="360" w:lineRule="auto"/>
              <w:ind w:right="-40"/>
              <w:jc w:val="center"/>
              <w:rPr>
                <w:color w:val="000000"/>
                <w:sz w:val="18"/>
              </w:rPr>
            </w:pPr>
            <w:r>
              <w:rPr>
                <w:color w:val="000000"/>
                <w:sz w:val="18"/>
              </w:rPr>
              <w:t>August 15</w:t>
            </w:r>
          </w:p>
        </w:tc>
        <w:tc>
          <w:tcPr>
            <w:tcW w:w="1108" w:type="dxa"/>
          </w:tcPr>
          <w:p w:rsidR="00DE741A" w:rsidRDefault="00DE741A" w:rsidP="00A2699F">
            <w:pPr>
              <w:widowControl/>
              <w:spacing w:line="360" w:lineRule="auto"/>
              <w:ind w:right="-40"/>
              <w:jc w:val="center"/>
              <w:rPr>
                <w:color w:val="000000"/>
                <w:sz w:val="18"/>
              </w:rPr>
            </w:pPr>
            <w:r>
              <w:rPr>
                <w:color w:val="000000"/>
                <w:sz w:val="18"/>
              </w:rPr>
              <w:t>August 15</w:t>
            </w:r>
          </w:p>
        </w:tc>
        <w:tc>
          <w:tcPr>
            <w:tcW w:w="1559" w:type="dxa"/>
          </w:tcPr>
          <w:p w:rsidR="00DE741A" w:rsidRDefault="002C766D" w:rsidP="00A2699F">
            <w:pPr>
              <w:widowControl/>
              <w:spacing w:line="360" w:lineRule="auto"/>
              <w:ind w:right="-40"/>
              <w:jc w:val="center"/>
              <w:rPr>
                <w:color w:val="000000"/>
                <w:sz w:val="18"/>
              </w:rPr>
            </w:pPr>
            <w:r>
              <w:rPr>
                <w:color w:val="000000"/>
                <w:sz w:val="18"/>
              </w:rPr>
              <w:t>July</w:t>
            </w:r>
          </w:p>
        </w:tc>
      </w:tr>
      <w:tr w:rsidR="00DE741A" w:rsidTr="00DE741A">
        <w:trPr>
          <w:trHeight w:val="272"/>
        </w:trPr>
        <w:tc>
          <w:tcPr>
            <w:tcW w:w="2127" w:type="dxa"/>
          </w:tcPr>
          <w:p w:rsidR="00DE741A" w:rsidRDefault="00DE741A" w:rsidP="00A2699F">
            <w:pPr>
              <w:widowControl/>
              <w:ind w:right="-41"/>
              <w:jc w:val="both"/>
              <w:rPr>
                <w:color w:val="000000"/>
                <w:sz w:val="18"/>
              </w:rPr>
            </w:pPr>
            <w:r>
              <w:rPr>
                <w:color w:val="000000"/>
                <w:sz w:val="18"/>
              </w:rPr>
              <w:t>Education</w:t>
            </w:r>
          </w:p>
        </w:tc>
        <w:tc>
          <w:tcPr>
            <w:tcW w:w="1701" w:type="dxa"/>
          </w:tcPr>
          <w:p w:rsidR="00DE741A" w:rsidRDefault="008106DF" w:rsidP="00A2699F">
            <w:pPr>
              <w:widowControl/>
              <w:spacing w:line="360" w:lineRule="auto"/>
              <w:ind w:right="-40"/>
              <w:jc w:val="center"/>
              <w:rPr>
                <w:color w:val="000000"/>
                <w:sz w:val="18"/>
              </w:rPr>
            </w:pPr>
            <w:r>
              <w:rPr>
                <w:color w:val="000000"/>
                <w:sz w:val="18"/>
              </w:rPr>
              <w:t>July 31</w:t>
            </w:r>
          </w:p>
        </w:tc>
        <w:tc>
          <w:tcPr>
            <w:tcW w:w="1559" w:type="dxa"/>
          </w:tcPr>
          <w:p w:rsidR="00DE741A" w:rsidRDefault="002C766D" w:rsidP="00A2699F">
            <w:pPr>
              <w:widowControl/>
              <w:spacing w:line="360" w:lineRule="auto"/>
              <w:ind w:right="-40"/>
              <w:jc w:val="center"/>
              <w:rPr>
                <w:color w:val="000000"/>
                <w:sz w:val="18"/>
              </w:rPr>
            </w:pPr>
            <w:r>
              <w:rPr>
                <w:color w:val="000000"/>
                <w:sz w:val="18"/>
              </w:rPr>
              <w:t>July 31</w:t>
            </w:r>
          </w:p>
        </w:tc>
        <w:tc>
          <w:tcPr>
            <w:tcW w:w="1444" w:type="dxa"/>
          </w:tcPr>
          <w:p w:rsidR="00DE741A" w:rsidRDefault="002C766D" w:rsidP="00A2699F">
            <w:pPr>
              <w:widowControl/>
              <w:spacing w:line="360" w:lineRule="auto"/>
              <w:ind w:right="-40"/>
              <w:jc w:val="center"/>
              <w:rPr>
                <w:color w:val="000000"/>
                <w:sz w:val="18"/>
              </w:rPr>
            </w:pPr>
            <w:r>
              <w:rPr>
                <w:color w:val="000000"/>
                <w:sz w:val="18"/>
              </w:rPr>
              <w:t>August 15</w:t>
            </w:r>
          </w:p>
        </w:tc>
        <w:tc>
          <w:tcPr>
            <w:tcW w:w="1108" w:type="dxa"/>
          </w:tcPr>
          <w:p w:rsidR="00DE741A" w:rsidRDefault="002C766D" w:rsidP="00A2699F">
            <w:pPr>
              <w:widowControl/>
              <w:spacing w:line="360" w:lineRule="auto"/>
              <w:ind w:right="-40"/>
              <w:jc w:val="center"/>
              <w:rPr>
                <w:color w:val="000000"/>
                <w:sz w:val="18"/>
              </w:rPr>
            </w:pPr>
            <w:r>
              <w:rPr>
                <w:color w:val="000000"/>
                <w:sz w:val="18"/>
              </w:rPr>
              <w:t>August 15</w:t>
            </w:r>
          </w:p>
        </w:tc>
        <w:tc>
          <w:tcPr>
            <w:tcW w:w="1559" w:type="dxa"/>
          </w:tcPr>
          <w:p w:rsidR="00DE741A" w:rsidRDefault="002C766D" w:rsidP="00A2699F">
            <w:pPr>
              <w:widowControl/>
              <w:spacing w:line="360" w:lineRule="auto"/>
              <w:ind w:right="-40"/>
              <w:jc w:val="center"/>
              <w:rPr>
                <w:color w:val="000000"/>
                <w:sz w:val="18"/>
              </w:rPr>
            </w:pPr>
            <w:r>
              <w:rPr>
                <w:color w:val="000000"/>
                <w:sz w:val="18"/>
              </w:rPr>
              <w:t>July</w:t>
            </w:r>
          </w:p>
        </w:tc>
      </w:tr>
      <w:tr w:rsidR="00DE741A" w:rsidTr="00DE741A">
        <w:trPr>
          <w:trHeight w:val="258"/>
        </w:trPr>
        <w:tc>
          <w:tcPr>
            <w:tcW w:w="2127" w:type="dxa"/>
          </w:tcPr>
          <w:p w:rsidR="00DE741A" w:rsidRDefault="00DE741A" w:rsidP="00A2699F">
            <w:pPr>
              <w:widowControl/>
              <w:ind w:right="-41"/>
              <w:jc w:val="both"/>
              <w:rPr>
                <w:color w:val="000000"/>
                <w:sz w:val="18"/>
              </w:rPr>
            </w:pPr>
            <w:r>
              <w:rPr>
                <w:color w:val="000000"/>
                <w:sz w:val="18"/>
              </w:rPr>
              <w:t>Architecture</w:t>
            </w:r>
          </w:p>
        </w:tc>
        <w:tc>
          <w:tcPr>
            <w:tcW w:w="1701" w:type="dxa"/>
          </w:tcPr>
          <w:p w:rsidR="00DE741A" w:rsidRDefault="002C766D" w:rsidP="00A2699F">
            <w:pPr>
              <w:widowControl/>
              <w:spacing w:line="360" w:lineRule="auto"/>
              <w:ind w:right="-40"/>
              <w:jc w:val="center"/>
              <w:rPr>
                <w:color w:val="000000"/>
                <w:sz w:val="18"/>
              </w:rPr>
            </w:pPr>
            <w:r>
              <w:rPr>
                <w:color w:val="000000"/>
                <w:sz w:val="18"/>
              </w:rPr>
              <w:t>April 30</w:t>
            </w:r>
          </w:p>
        </w:tc>
        <w:tc>
          <w:tcPr>
            <w:tcW w:w="1559" w:type="dxa"/>
          </w:tcPr>
          <w:p w:rsidR="00DE741A" w:rsidRDefault="002C766D" w:rsidP="00A2699F">
            <w:pPr>
              <w:widowControl/>
              <w:spacing w:line="360" w:lineRule="auto"/>
              <w:ind w:right="-40"/>
              <w:jc w:val="center"/>
              <w:rPr>
                <w:color w:val="000000"/>
                <w:sz w:val="18"/>
              </w:rPr>
            </w:pPr>
            <w:r>
              <w:rPr>
                <w:color w:val="000000"/>
                <w:sz w:val="18"/>
              </w:rPr>
              <w:t>July 31</w:t>
            </w:r>
          </w:p>
        </w:tc>
        <w:tc>
          <w:tcPr>
            <w:tcW w:w="1444" w:type="dxa"/>
          </w:tcPr>
          <w:p w:rsidR="00DE741A" w:rsidRDefault="002C766D" w:rsidP="00A2699F">
            <w:pPr>
              <w:widowControl/>
              <w:spacing w:line="360" w:lineRule="auto"/>
              <w:ind w:right="-40"/>
              <w:jc w:val="center"/>
              <w:rPr>
                <w:color w:val="000000"/>
                <w:sz w:val="18"/>
              </w:rPr>
            </w:pPr>
            <w:r>
              <w:rPr>
                <w:color w:val="000000"/>
                <w:sz w:val="18"/>
              </w:rPr>
              <w:t>August 15</w:t>
            </w:r>
          </w:p>
        </w:tc>
        <w:tc>
          <w:tcPr>
            <w:tcW w:w="1108" w:type="dxa"/>
          </w:tcPr>
          <w:p w:rsidR="00DE741A" w:rsidRDefault="002C766D" w:rsidP="00A2699F">
            <w:pPr>
              <w:widowControl/>
              <w:spacing w:line="360" w:lineRule="auto"/>
              <w:ind w:right="-40"/>
              <w:jc w:val="center"/>
              <w:rPr>
                <w:color w:val="000000"/>
                <w:sz w:val="18"/>
              </w:rPr>
            </w:pPr>
            <w:r>
              <w:rPr>
                <w:color w:val="000000"/>
                <w:sz w:val="18"/>
              </w:rPr>
              <w:t>April 30</w:t>
            </w:r>
          </w:p>
        </w:tc>
        <w:tc>
          <w:tcPr>
            <w:tcW w:w="1559" w:type="dxa"/>
          </w:tcPr>
          <w:p w:rsidR="00DE741A" w:rsidRDefault="002C766D" w:rsidP="00A2699F">
            <w:pPr>
              <w:widowControl/>
              <w:spacing w:line="360" w:lineRule="auto"/>
              <w:ind w:right="-40"/>
              <w:jc w:val="center"/>
              <w:rPr>
                <w:color w:val="000000"/>
                <w:sz w:val="18"/>
              </w:rPr>
            </w:pPr>
            <w:r>
              <w:rPr>
                <w:color w:val="000000"/>
                <w:sz w:val="18"/>
              </w:rPr>
              <w:t>April</w:t>
            </w:r>
          </w:p>
        </w:tc>
      </w:tr>
      <w:tr w:rsidR="00DE741A" w:rsidTr="00DE741A">
        <w:trPr>
          <w:trHeight w:val="58"/>
        </w:trPr>
        <w:tc>
          <w:tcPr>
            <w:tcW w:w="2127" w:type="dxa"/>
          </w:tcPr>
          <w:p w:rsidR="00DE741A" w:rsidRDefault="00DE741A" w:rsidP="00A2699F">
            <w:pPr>
              <w:widowControl/>
              <w:ind w:right="-41"/>
              <w:jc w:val="both"/>
              <w:rPr>
                <w:color w:val="000000"/>
                <w:sz w:val="18"/>
              </w:rPr>
            </w:pPr>
          </w:p>
        </w:tc>
        <w:tc>
          <w:tcPr>
            <w:tcW w:w="1701" w:type="dxa"/>
          </w:tcPr>
          <w:p w:rsidR="00DE741A" w:rsidRDefault="00DE741A" w:rsidP="00A2699F">
            <w:pPr>
              <w:widowControl/>
              <w:spacing w:line="360" w:lineRule="auto"/>
              <w:ind w:right="-40"/>
              <w:jc w:val="center"/>
              <w:rPr>
                <w:color w:val="000000"/>
                <w:sz w:val="18"/>
              </w:rPr>
            </w:pPr>
          </w:p>
        </w:tc>
        <w:tc>
          <w:tcPr>
            <w:tcW w:w="1559" w:type="dxa"/>
          </w:tcPr>
          <w:p w:rsidR="00DE741A" w:rsidRDefault="00DE741A" w:rsidP="00A2699F">
            <w:pPr>
              <w:widowControl/>
              <w:spacing w:line="360" w:lineRule="auto"/>
              <w:ind w:right="-40"/>
              <w:jc w:val="center"/>
              <w:rPr>
                <w:color w:val="000000"/>
                <w:sz w:val="18"/>
              </w:rPr>
            </w:pPr>
          </w:p>
        </w:tc>
        <w:tc>
          <w:tcPr>
            <w:tcW w:w="1444" w:type="dxa"/>
          </w:tcPr>
          <w:p w:rsidR="00DE741A" w:rsidRDefault="00DE741A" w:rsidP="00A2699F">
            <w:pPr>
              <w:widowControl/>
              <w:spacing w:line="360" w:lineRule="auto"/>
              <w:ind w:right="-40"/>
              <w:jc w:val="center"/>
              <w:rPr>
                <w:color w:val="000000"/>
                <w:sz w:val="18"/>
              </w:rPr>
            </w:pPr>
          </w:p>
        </w:tc>
        <w:tc>
          <w:tcPr>
            <w:tcW w:w="1108" w:type="dxa"/>
          </w:tcPr>
          <w:p w:rsidR="00DE741A" w:rsidRDefault="00DE741A" w:rsidP="00A2699F">
            <w:pPr>
              <w:widowControl/>
              <w:spacing w:line="360" w:lineRule="auto"/>
              <w:ind w:right="-40"/>
              <w:jc w:val="center"/>
              <w:rPr>
                <w:color w:val="000000"/>
                <w:sz w:val="18"/>
              </w:rPr>
            </w:pPr>
          </w:p>
        </w:tc>
        <w:tc>
          <w:tcPr>
            <w:tcW w:w="1559" w:type="dxa"/>
          </w:tcPr>
          <w:p w:rsidR="00DE741A" w:rsidRDefault="00DE741A" w:rsidP="00A2699F">
            <w:pPr>
              <w:widowControl/>
              <w:spacing w:line="360" w:lineRule="auto"/>
              <w:ind w:right="-40"/>
              <w:jc w:val="center"/>
              <w:rPr>
                <w:color w:val="000000"/>
                <w:sz w:val="18"/>
              </w:rPr>
            </w:pPr>
          </w:p>
        </w:tc>
      </w:tr>
      <w:tr w:rsidR="00DE741A" w:rsidTr="00DE741A">
        <w:trPr>
          <w:trHeight w:val="272"/>
        </w:trPr>
        <w:tc>
          <w:tcPr>
            <w:tcW w:w="2127" w:type="dxa"/>
          </w:tcPr>
          <w:p w:rsidR="00DE741A" w:rsidRDefault="00DE741A" w:rsidP="00A2699F">
            <w:pPr>
              <w:widowControl/>
              <w:ind w:right="-41"/>
              <w:jc w:val="both"/>
              <w:rPr>
                <w:color w:val="000000"/>
                <w:sz w:val="18"/>
              </w:rPr>
            </w:pPr>
            <w:r>
              <w:rPr>
                <w:color w:val="000000"/>
                <w:sz w:val="18"/>
              </w:rPr>
              <w:t>Faculty of Arts (the rest)</w:t>
            </w:r>
          </w:p>
        </w:tc>
        <w:tc>
          <w:tcPr>
            <w:tcW w:w="1701" w:type="dxa"/>
          </w:tcPr>
          <w:p w:rsidR="00DE741A" w:rsidRDefault="008106DF" w:rsidP="00A2699F">
            <w:pPr>
              <w:widowControl/>
              <w:spacing w:line="360" w:lineRule="auto"/>
              <w:ind w:right="-40"/>
              <w:jc w:val="center"/>
              <w:rPr>
                <w:color w:val="000000"/>
                <w:sz w:val="18"/>
              </w:rPr>
            </w:pPr>
            <w:r>
              <w:rPr>
                <w:color w:val="000000"/>
                <w:sz w:val="18"/>
              </w:rPr>
              <w:t>July 31</w:t>
            </w:r>
          </w:p>
        </w:tc>
        <w:tc>
          <w:tcPr>
            <w:tcW w:w="1559" w:type="dxa"/>
          </w:tcPr>
          <w:p w:rsidR="00DE741A" w:rsidRDefault="00BE7DAF" w:rsidP="00A2699F">
            <w:pPr>
              <w:widowControl/>
              <w:spacing w:line="360" w:lineRule="auto"/>
              <w:ind w:right="-40"/>
              <w:jc w:val="center"/>
              <w:rPr>
                <w:color w:val="000000"/>
                <w:sz w:val="18"/>
              </w:rPr>
            </w:pPr>
            <w:r>
              <w:rPr>
                <w:color w:val="000000"/>
                <w:sz w:val="18"/>
              </w:rPr>
              <w:t>July 31</w:t>
            </w:r>
          </w:p>
        </w:tc>
        <w:tc>
          <w:tcPr>
            <w:tcW w:w="1444" w:type="dxa"/>
          </w:tcPr>
          <w:p w:rsidR="00DE741A" w:rsidRDefault="00E17AC4" w:rsidP="00A2699F">
            <w:pPr>
              <w:widowControl/>
              <w:spacing w:line="360" w:lineRule="auto"/>
              <w:ind w:right="-40"/>
              <w:jc w:val="center"/>
              <w:rPr>
                <w:color w:val="000000"/>
                <w:sz w:val="18"/>
              </w:rPr>
            </w:pPr>
            <w:r>
              <w:rPr>
                <w:color w:val="000000"/>
                <w:sz w:val="18"/>
              </w:rPr>
              <w:t>August 15</w:t>
            </w:r>
          </w:p>
        </w:tc>
        <w:tc>
          <w:tcPr>
            <w:tcW w:w="1108" w:type="dxa"/>
          </w:tcPr>
          <w:p w:rsidR="00DE741A" w:rsidRDefault="00E17AC4" w:rsidP="00A2699F">
            <w:pPr>
              <w:widowControl/>
              <w:spacing w:line="360" w:lineRule="auto"/>
              <w:ind w:right="-40"/>
              <w:jc w:val="center"/>
              <w:rPr>
                <w:color w:val="000000"/>
                <w:sz w:val="18"/>
              </w:rPr>
            </w:pPr>
            <w:r>
              <w:rPr>
                <w:color w:val="000000"/>
                <w:sz w:val="18"/>
              </w:rPr>
              <w:t>August 15</w:t>
            </w:r>
          </w:p>
        </w:tc>
        <w:tc>
          <w:tcPr>
            <w:tcW w:w="1559" w:type="dxa"/>
          </w:tcPr>
          <w:p w:rsidR="00DE741A" w:rsidRDefault="00E17AC4" w:rsidP="00A2699F">
            <w:pPr>
              <w:widowControl/>
              <w:spacing w:line="360" w:lineRule="auto"/>
              <w:ind w:right="-40"/>
              <w:jc w:val="center"/>
              <w:rPr>
                <w:color w:val="000000"/>
                <w:sz w:val="18"/>
              </w:rPr>
            </w:pPr>
            <w:r>
              <w:rPr>
                <w:color w:val="000000"/>
                <w:sz w:val="18"/>
              </w:rPr>
              <w:t>July</w:t>
            </w:r>
          </w:p>
        </w:tc>
      </w:tr>
      <w:tr w:rsidR="00DE741A" w:rsidTr="00DE741A">
        <w:trPr>
          <w:trHeight w:val="258"/>
        </w:trPr>
        <w:tc>
          <w:tcPr>
            <w:tcW w:w="2127" w:type="dxa"/>
          </w:tcPr>
          <w:p w:rsidR="00DE741A" w:rsidRDefault="00DE741A" w:rsidP="00A2699F">
            <w:pPr>
              <w:widowControl/>
              <w:ind w:right="-41"/>
              <w:jc w:val="both"/>
              <w:rPr>
                <w:color w:val="000000"/>
                <w:sz w:val="18"/>
              </w:rPr>
            </w:pPr>
            <w:r>
              <w:rPr>
                <w:color w:val="000000"/>
                <w:sz w:val="18"/>
              </w:rPr>
              <w:t xml:space="preserve">Social Sciences </w:t>
            </w:r>
          </w:p>
        </w:tc>
        <w:tc>
          <w:tcPr>
            <w:tcW w:w="1701" w:type="dxa"/>
          </w:tcPr>
          <w:p w:rsidR="00DE741A" w:rsidRDefault="008106DF" w:rsidP="00A2699F">
            <w:pPr>
              <w:widowControl/>
              <w:spacing w:line="360" w:lineRule="auto"/>
              <w:ind w:right="-40"/>
              <w:jc w:val="center"/>
              <w:rPr>
                <w:color w:val="000000"/>
                <w:sz w:val="18"/>
              </w:rPr>
            </w:pPr>
            <w:r>
              <w:rPr>
                <w:color w:val="000000"/>
                <w:sz w:val="18"/>
              </w:rPr>
              <w:t>July 31</w:t>
            </w:r>
          </w:p>
        </w:tc>
        <w:tc>
          <w:tcPr>
            <w:tcW w:w="1559" w:type="dxa"/>
          </w:tcPr>
          <w:p w:rsidR="00DE741A" w:rsidRDefault="00BE7DAF" w:rsidP="00A2699F">
            <w:pPr>
              <w:widowControl/>
              <w:spacing w:line="360" w:lineRule="auto"/>
              <w:ind w:right="-40"/>
              <w:jc w:val="center"/>
              <w:rPr>
                <w:color w:val="000000"/>
                <w:sz w:val="18"/>
              </w:rPr>
            </w:pPr>
            <w:r>
              <w:rPr>
                <w:color w:val="000000"/>
                <w:sz w:val="18"/>
              </w:rPr>
              <w:t>July 31</w:t>
            </w:r>
          </w:p>
        </w:tc>
        <w:tc>
          <w:tcPr>
            <w:tcW w:w="1444" w:type="dxa"/>
          </w:tcPr>
          <w:p w:rsidR="00DE741A" w:rsidRDefault="008E4AC7" w:rsidP="00A2699F">
            <w:pPr>
              <w:widowControl/>
              <w:spacing w:line="360" w:lineRule="auto"/>
              <w:ind w:right="-40"/>
              <w:jc w:val="center"/>
              <w:rPr>
                <w:color w:val="000000"/>
                <w:sz w:val="18"/>
              </w:rPr>
            </w:pPr>
            <w:r>
              <w:rPr>
                <w:color w:val="000000"/>
                <w:sz w:val="18"/>
              </w:rPr>
              <w:t>August 15</w:t>
            </w:r>
          </w:p>
        </w:tc>
        <w:tc>
          <w:tcPr>
            <w:tcW w:w="1108" w:type="dxa"/>
          </w:tcPr>
          <w:p w:rsidR="00DE741A" w:rsidRDefault="0014431A" w:rsidP="00A2699F">
            <w:pPr>
              <w:widowControl/>
              <w:spacing w:line="360" w:lineRule="auto"/>
              <w:ind w:right="-40"/>
              <w:jc w:val="center"/>
              <w:rPr>
                <w:color w:val="000000"/>
                <w:sz w:val="18"/>
              </w:rPr>
            </w:pPr>
            <w:r>
              <w:rPr>
                <w:color w:val="000000"/>
                <w:sz w:val="18"/>
              </w:rPr>
              <w:t>August 15</w:t>
            </w:r>
          </w:p>
        </w:tc>
        <w:tc>
          <w:tcPr>
            <w:tcW w:w="1559" w:type="dxa"/>
          </w:tcPr>
          <w:p w:rsidR="00DE741A" w:rsidRDefault="0014431A" w:rsidP="00A2699F">
            <w:pPr>
              <w:widowControl/>
              <w:spacing w:line="360" w:lineRule="auto"/>
              <w:ind w:right="-40"/>
              <w:jc w:val="center"/>
              <w:rPr>
                <w:color w:val="000000"/>
                <w:sz w:val="18"/>
              </w:rPr>
            </w:pPr>
            <w:r>
              <w:rPr>
                <w:color w:val="000000"/>
                <w:sz w:val="18"/>
              </w:rPr>
              <w:t>April</w:t>
            </w:r>
          </w:p>
        </w:tc>
      </w:tr>
      <w:tr w:rsidR="00DE741A" w:rsidTr="00DE741A">
        <w:trPr>
          <w:trHeight w:val="258"/>
        </w:trPr>
        <w:tc>
          <w:tcPr>
            <w:tcW w:w="2127" w:type="dxa"/>
          </w:tcPr>
          <w:p w:rsidR="00DE741A" w:rsidRDefault="00DE741A" w:rsidP="00A2699F">
            <w:pPr>
              <w:widowControl/>
              <w:ind w:right="-41"/>
              <w:jc w:val="both"/>
              <w:rPr>
                <w:color w:val="000000"/>
                <w:sz w:val="18"/>
              </w:rPr>
            </w:pPr>
            <w:r>
              <w:rPr>
                <w:color w:val="000000"/>
                <w:sz w:val="18"/>
              </w:rPr>
              <w:t>Social Work</w:t>
            </w:r>
          </w:p>
        </w:tc>
        <w:tc>
          <w:tcPr>
            <w:tcW w:w="1701" w:type="dxa"/>
          </w:tcPr>
          <w:p w:rsidR="00DE741A" w:rsidRDefault="008106DF" w:rsidP="00A2699F">
            <w:pPr>
              <w:widowControl/>
              <w:spacing w:line="360" w:lineRule="auto"/>
              <w:ind w:right="-40"/>
              <w:jc w:val="center"/>
              <w:rPr>
                <w:color w:val="000000"/>
                <w:sz w:val="18"/>
              </w:rPr>
            </w:pPr>
            <w:r>
              <w:rPr>
                <w:color w:val="000000"/>
                <w:sz w:val="18"/>
              </w:rPr>
              <w:t>July 31</w:t>
            </w:r>
          </w:p>
        </w:tc>
        <w:tc>
          <w:tcPr>
            <w:tcW w:w="1559" w:type="dxa"/>
          </w:tcPr>
          <w:p w:rsidR="00DE741A" w:rsidRDefault="00BE7DAF" w:rsidP="00A2699F">
            <w:pPr>
              <w:widowControl/>
              <w:spacing w:line="360" w:lineRule="auto"/>
              <w:ind w:right="-40"/>
              <w:jc w:val="center"/>
              <w:rPr>
                <w:color w:val="000000"/>
                <w:sz w:val="18"/>
              </w:rPr>
            </w:pPr>
            <w:r>
              <w:rPr>
                <w:color w:val="000000"/>
                <w:sz w:val="18"/>
              </w:rPr>
              <w:t>July 31</w:t>
            </w:r>
          </w:p>
        </w:tc>
        <w:tc>
          <w:tcPr>
            <w:tcW w:w="1444" w:type="dxa"/>
          </w:tcPr>
          <w:p w:rsidR="00DE741A" w:rsidRDefault="008E4AC7" w:rsidP="00A2699F">
            <w:pPr>
              <w:widowControl/>
              <w:spacing w:line="360" w:lineRule="auto"/>
              <w:ind w:right="-40"/>
              <w:jc w:val="center"/>
              <w:rPr>
                <w:color w:val="000000"/>
                <w:sz w:val="18"/>
              </w:rPr>
            </w:pPr>
            <w:r>
              <w:rPr>
                <w:color w:val="000000"/>
                <w:sz w:val="18"/>
              </w:rPr>
              <w:t>August 15</w:t>
            </w:r>
          </w:p>
        </w:tc>
        <w:tc>
          <w:tcPr>
            <w:tcW w:w="1108" w:type="dxa"/>
          </w:tcPr>
          <w:p w:rsidR="00DE741A" w:rsidRDefault="0014431A" w:rsidP="00A2699F">
            <w:pPr>
              <w:widowControl/>
              <w:spacing w:line="360" w:lineRule="auto"/>
              <w:ind w:right="-40"/>
              <w:jc w:val="center"/>
              <w:rPr>
                <w:color w:val="000000"/>
                <w:sz w:val="18"/>
              </w:rPr>
            </w:pPr>
            <w:r>
              <w:rPr>
                <w:color w:val="000000"/>
                <w:sz w:val="18"/>
              </w:rPr>
              <w:t>August 15</w:t>
            </w:r>
          </w:p>
        </w:tc>
        <w:tc>
          <w:tcPr>
            <w:tcW w:w="1559" w:type="dxa"/>
          </w:tcPr>
          <w:p w:rsidR="00DE741A" w:rsidRDefault="00CE3A9F" w:rsidP="00A2699F">
            <w:pPr>
              <w:widowControl/>
              <w:spacing w:line="360" w:lineRule="auto"/>
              <w:ind w:right="-40"/>
              <w:jc w:val="center"/>
              <w:rPr>
                <w:color w:val="000000"/>
                <w:sz w:val="18"/>
              </w:rPr>
            </w:pPr>
            <w:r>
              <w:rPr>
                <w:color w:val="000000"/>
                <w:sz w:val="18"/>
              </w:rPr>
              <w:t>April</w:t>
            </w:r>
          </w:p>
        </w:tc>
      </w:tr>
      <w:tr w:rsidR="00DE741A" w:rsidTr="00DE741A">
        <w:trPr>
          <w:trHeight w:val="285"/>
        </w:trPr>
        <w:tc>
          <w:tcPr>
            <w:tcW w:w="2127" w:type="dxa"/>
          </w:tcPr>
          <w:p w:rsidR="00DE741A" w:rsidRDefault="00DE741A" w:rsidP="00A2699F">
            <w:pPr>
              <w:widowControl/>
              <w:ind w:right="-41"/>
              <w:jc w:val="both"/>
              <w:rPr>
                <w:color w:val="000000"/>
                <w:sz w:val="18"/>
              </w:rPr>
            </w:pPr>
            <w:r>
              <w:rPr>
                <w:color w:val="000000"/>
                <w:sz w:val="18"/>
              </w:rPr>
              <w:t>Management, Accounting</w:t>
            </w:r>
          </w:p>
        </w:tc>
        <w:tc>
          <w:tcPr>
            <w:tcW w:w="1701" w:type="dxa"/>
          </w:tcPr>
          <w:p w:rsidR="00DE741A" w:rsidRDefault="008106DF" w:rsidP="00A2699F">
            <w:pPr>
              <w:widowControl/>
              <w:spacing w:line="360" w:lineRule="auto"/>
              <w:ind w:right="-40"/>
              <w:jc w:val="center"/>
              <w:rPr>
                <w:color w:val="000000"/>
                <w:sz w:val="18"/>
              </w:rPr>
            </w:pPr>
            <w:r>
              <w:rPr>
                <w:color w:val="000000"/>
                <w:sz w:val="18"/>
              </w:rPr>
              <w:t>July 31</w:t>
            </w:r>
          </w:p>
        </w:tc>
        <w:tc>
          <w:tcPr>
            <w:tcW w:w="1559" w:type="dxa"/>
          </w:tcPr>
          <w:p w:rsidR="00DE741A" w:rsidRDefault="00BE7DAF" w:rsidP="00A2699F">
            <w:pPr>
              <w:widowControl/>
              <w:spacing w:line="360" w:lineRule="auto"/>
              <w:ind w:right="-40"/>
              <w:jc w:val="center"/>
              <w:rPr>
                <w:color w:val="000000"/>
                <w:sz w:val="18"/>
              </w:rPr>
            </w:pPr>
            <w:r>
              <w:rPr>
                <w:color w:val="000000"/>
                <w:sz w:val="18"/>
              </w:rPr>
              <w:t>July 31</w:t>
            </w:r>
          </w:p>
        </w:tc>
        <w:tc>
          <w:tcPr>
            <w:tcW w:w="1444" w:type="dxa"/>
          </w:tcPr>
          <w:p w:rsidR="00DE741A" w:rsidRDefault="008E4AC7" w:rsidP="00A2699F">
            <w:pPr>
              <w:widowControl/>
              <w:spacing w:line="360" w:lineRule="auto"/>
              <w:ind w:right="-40"/>
              <w:jc w:val="center"/>
              <w:rPr>
                <w:color w:val="000000"/>
                <w:sz w:val="18"/>
              </w:rPr>
            </w:pPr>
            <w:r>
              <w:rPr>
                <w:color w:val="000000"/>
                <w:sz w:val="18"/>
              </w:rPr>
              <w:t>August 15</w:t>
            </w:r>
          </w:p>
        </w:tc>
        <w:tc>
          <w:tcPr>
            <w:tcW w:w="1108" w:type="dxa"/>
          </w:tcPr>
          <w:p w:rsidR="00DE741A" w:rsidRDefault="0014431A" w:rsidP="00A2699F">
            <w:pPr>
              <w:widowControl/>
              <w:spacing w:line="360" w:lineRule="auto"/>
              <w:ind w:right="-40"/>
              <w:jc w:val="center"/>
              <w:rPr>
                <w:color w:val="000000"/>
                <w:sz w:val="18"/>
              </w:rPr>
            </w:pPr>
            <w:r>
              <w:rPr>
                <w:color w:val="000000"/>
                <w:sz w:val="18"/>
              </w:rPr>
              <w:t>August 15</w:t>
            </w:r>
          </w:p>
        </w:tc>
        <w:tc>
          <w:tcPr>
            <w:tcW w:w="1559" w:type="dxa"/>
          </w:tcPr>
          <w:p w:rsidR="00DE741A" w:rsidRDefault="0014431A" w:rsidP="00A2699F">
            <w:pPr>
              <w:widowControl/>
              <w:spacing w:line="360" w:lineRule="auto"/>
              <w:ind w:right="-40"/>
              <w:jc w:val="center"/>
              <w:rPr>
                <w:color w:val="000000"/>
                <w:sz w:val="18"/>
              </w:rPr>
            </w:pPr>
            <w:r>
              <w:rPr>
                <w:color w:val="000000"/>
                <w:sz w:val="18"/>
              </w:rPr>
              <w:t>July</w:t>
            </w:r>
          </w:p>
        </w:tc>
      </w:tr>
    </w:tbl>
    <w:p w:rsidR="00742FD9" w:rsidRDefault="00742FD9" w:rsidP="00742FD9">
      <w:pPr>
        <w:widowControl/>
        <w:tabs>
          <w:tab w:val="left" w:pos="420"/>
          <w:tab w:val="left" w:pos="600"/>
        </w:tabs>
        <w:ind w:right="920"/>
        <w:jc w:val="both"/>
        <w:rPr>
          <w:color w:val="000000"/>
          <w:sz w:val="18"/>
        </w:rPr>
      </w:pPr>
    </w:p>
    <w:p w:rsidR="00742FD9" w:rsidRDefault="00742FD9" w:rsidP="00742FD9">
      <w:pPr>
        <w:widowControl/>
        <w:tabs>
          <w:tab w:val="left" w:pos="420"/>
          <w:tab w:val="left" w:pos="600"/>
        </w:tabs>
        <w:ind w:right="920"/>
        <w:jc w:val="both"/>
        <w:rPr>
          <w:color w:val="000000"/>
          <w:sz w:val="18"/>
        </w:rPr>
      </w:pPr>
    </w:p>
    <w:p w:rsidR="00742FD9" w:rsidRDefault="00742FD9" w:rsidP="00742FD9">
      <w:pPr>
        <w:widowControl/>
        <w:tabs>
          <w:tab w:val="left" w:pos="420"/>
          <w:tab w:val="left" w:pos="600"/>
        </w:tabs>
        <w:ind w:right="920"/>
        <w:jc w:val="both"/>
        <w:rPr>
          <w:color w:val="000000"/>
          <w:sz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01"/>
        <w:gridCol w:w="1559"/>
        <w:gridCol w:w="1443"/>
        <w:gridCol w:w="1109"/>
        <w:gridCol w:w="1559"/>
      </w:tblGrid>
      <w:tr w:rsidR="002D6EC3" w:rsidTr="002D6EC3">
        <w:trPr>
          <w:trHeight w:val="304"/>
        </w:trPr>
        <w:tc>
          <w:tcPr>
            <w:tcW w:w="2093" w:type="dxa"/>
          </w:tcPr>
          <w:p w:rsidR="002D6EC3" w:rsidRDefault="002D6EC3" w:rsidP="00A2699F">
            <w:pPr>
              <w:widowControl/>
              <w:ind w:right="-41"/>
              <w:jc w:val="both"/>
              <w:rPr>
                <w:color w:val="000000"/>
                <w:sz w:val="18"/>
              </w:rPr>
            </w:pPr>
            <w:r>
              <w:rPr>
                <w:color w:val="000000"/>
                <w:sz w:val="18"/>
              </w:rPr>
              <w:lastRenderedPageBreak/>
              <w:t>Faculty of Law</w:t>
            </w:r>
          </w:p>
        </w:tc>
        <w:tc>
          <w:tcPr>
            <w:tcW w:w="1701" w:type="dxa"/>
          </w:tcPr>
          <w:p w:rsidR="002D6EC3" w:rsidRDefault="008106DF" w:rsidP="00A2699F">
            <w:pPr>
              <w:widowControl/>
              <w:spacing w:line="360" w:lineRule="auto"/>
              <w:ind w:right="-40"/>
              <w:jc w:val="center"/>
              <w:rPr>
                <w:color w:val="000000"/>
                <w:sz w:val="18"/>
              </w:rPr>
            </w:pPr>
            <w:r>
              <w:rPr>
                <w:color w:val="000000"/>
                <w:sz w:val="18"/>
              </w:rPr>
              <w:t>July 31</w:t>
            </w:r>
          </w:p>
        </w:tc>
        <w:tc>
          <w:tcPr>
            <w:tcW w:w="1559" w:type="dxa"/>
          </w:tcPr>
          <w:p w:rsidR="002D6EC3" w:rsidRDefault="002D6EC3" w:rsidP="00A2699F">
            <w:pPr>
              <w:widowControl/>
              <w:spacing w:line="360" w:lineRule="auto"/>
              <w:ind w:right="-40"/>
              <w:jc w:val="center"/>
              <w:rPr>
                <w:color w:val="000000"/>
                <w:sz w:val="18"/>
              </w:rPr>
            </w:pPr>
            <w:r>
              <w:rPr>
                <w:color w:val="000000"/>
                <w:sz w:val="18"/>
              </w:rPr>
              <w:t>July 31</w:t>
            </w:r>
          </w:p>
        </w:tc>
        <w:tc>
          <w:tcPr>
            <w:tcW w:w="1443" w:type="dxa"/>
          </w:tcPr>
          <w:p w:rsidR="002D6EC3" w:rsidRDefault="008848EE" w:rsidP="00A2699F">
            <w:pPr>
              <w:widowControl/>
              <w:spacing w:line="360" w:lineRule="auto"/>
              <w:ind w:right="-40"/>
              <w:jc w:val="center"/>
              <w:rPr>
                <w:color w:val="000000"/>
                <w:sz w:val="18"/>
              </w:rPr>
            </w:pPr>
            <w:r>
              <w:rPr>
                <w:color w:val="000000"/>
                <w:sz w:val="18"/>
              </w:rPr>
              <w:t>August 15</w:t>
            </w:r>
          </w:p>
        </w:tc>
        <w:tc>
          <w:tcPr>
            <w:tcW w:w="1109" w:type="dxa"/>
          </w:tcPr>
          <w:p w:rsidR="002D6EC3" w:rsidRDefault="00F93211" w:rsidP="00A2699F">
            <w:pPr>
              <w:widowControl/>
              <w:spacing w:line="360" w:lineRule="auto"/>
              <w:ind w:right="-40"/>
              <w:jc w:val="center"/>
              <w:rPr>
                <w:color w:val="000000"/>
                <w:sz w:val="18"/>
              </w:rPr>
            </w:pPr>
            <w:r>
              <w:rPr>
                <w:color w:val="000000"/>
                <w:sz w:val="18"/>
              </w:rPr>
              <w:t>August 15</w:t>
            </w:r>
          </w:p>
        </w:tc>
        <w:tc>
          <w:tcPr>
            <w:tcW w:w="1559" w:type="dxa"/>
          </w:tcPr>
          <w:p w:rsidR="002D6EC3" w:rsidRDefault="00B36DAD" w:rsidP="00A2699F">
            <w:pPr>
              <w:widowControl/>
              <w:spacing w:line="360" w:lineRule="auto"/>
              <w:ind w:right="-40"/>
              <w:jc w:val="center"/>
              <w:rPr>
                <w:color w:val="000000"/>
                <w:sz w:val="18"/>
              </w:rPr>
            </w:pPr>
            <w:r>
              <w:rPr>
                <w:color w:val="000000"/>
                <w:sz w:val="18"/>
              </w:rPr>
              <w:t>July</w:t>
            </w:r>
          </w:p>
        </w:tc>
      </w:tr>
      <w:tr w:rsidR="002D6EC3" w:rsidTr="002D6EC3">
        <w:trPr>
          <w:trHeight w:val="304"/>
        </w:trPr>
        <w:tc>
          <w:tcPr>
            <w:tcW w:w="2093" w:type="dxa"/>
          </w:tcPr>
          <w:p w:rsidR="002D6EC3" w:rsidRDefault="002D6EC3" w:rsidP="00A2699F">
            <w:pPr>
              <w:widowControl/>
              <w:ind w:right="-41"/>
              <w:jc w:val="both"/>
              <w:rPr>
                <w:color w:val="000000"/>
                <w:sz w:val="18"/>
              </w:rPr>
            </w:pPr>
            <w:r>
              <w:rPr>
                <w:color w:val="000000"/>
                <w:sz w:val="18"/>
              </w:rPr>
              <w:t>Exact Sciences</w:t>
            </w:r>
          </w:p>
        </w:tc>
        <w:tc>
          <w:tcPr>
            <w:tcW w:w="1701" w:type="dxa"/>
          </w:tcPr>
          <w:p w:rsidR="002D6EC3" w:rsidRDefault="008106DF" w:rsidP="00A2699F">
            <w:pPr>
              <w:widowControl/>
              <w:spacing w:line="360" w:lineRule="auto"/>
              <w:ind w:right="-40"/>
              <w:jc w:val="center"/>
              <w:rPr>
                <w:color w:val="000000"/>
                <w:sz w:val="18"/>
              </w:rPr>
            </w:pPr>
            <w:r>
              <w:rPr>
                <w:color w:val="000000"/>
                <w:sz w:val="18"/>
              </w:rPr>
              <w:t>July 31</w:t>
            </w:r>
          </w:p>
        </w:tc>
        <w:tc>
          <w:tcPr>
            <w:tcW w:w="1559" w:type="dxa"/>
          </w:tcPr>
          <w:p w:rsidR="002D6EC3" w:rsidRDefault="002D6EC3" w:rsidP="00A2699F">
            <w:pPr>
              <w:widowControl/>
              <w:spacing w:line="360" w:lineRule="auto"/>
              <w:ind w:right="-40"/>
              <w:jc w:val="center"/>
              <w:rPr>
                <w:color w:val="000000"/>
                <w:sz w:val="18"/>
              </w:rPr>
            </w:pPr>
            <w:r>
              <w:rPr>
                <w:color w:val="000000"/>
                <w:sz w:val="18"/>
              </w:rPr>
              <w:t>July 31</w:t>
            </w:r>
          </w:p>
        </w:tc>
        <w:tc>
          <w:tcPr>
            <w:tcW w:w="1443" w:type="dxa"/>
          </w:tcPr>
          <w:p w:rsidR="002D6EC3" w:rsidRDefault="008848EE" w:rsidP="00A2699F">
            <w:pPr>
              <w:widowControl/>
              <w:spacing w:line="360" w:lineRule="auto"/>
              <w:ind w:right="-40"/>
              <w:jc w:val="center"/>
              <w:rPr>
                <w:color w:val="000000"/>
                <w:sz w:val="18"/>
              </w:rPr>
            </w:pPr>
            <w:r>
              <w:rPr>
                <w:color w:val="000000"/>
                <w:sz w:val="18"/>
              </w:rPr>
              <w:t>August 15</w:t>
            </w:r>
          </w:p>
        </w:tc>
        <w:tc>
          <w:tcPr>
            <w:tcW w:w="1109" w:type="dxa"/>
          </w:tcPr>
          <w:p w:rsidR="002D6EC3" w:rsidRDefault="00F93211" w:rsidP="00A2699F">
            <w:pPr>
              <w:widowControl/>
              <w:spacing w:line="360" w:lineRule="auto"/>
              <w:ind w:right="-40"/>
              <w:jc w:val="center"/>
              <w:rPr>
                <w:color w:val="000000"/>
                <w:sz w:val="18"/>
              </w:rPr>
            </w:pPr>
            <w:r>
              <w:rPr>
                <w:color w:val="000000"/>
                <w:sz w:val="18"/>
              </w:rPr>
              <w:t>August 15</w:t>
            </w:r>
          </w:p>
        </w:tc>
        <w:tc>
          <w:tcPr>
            <w:tcW w:w="1559" w:type="dxa"/>
          </w:tcPr>
          <w:p w:rsidR="002D6EC3" w:rsidRDefault="00F93211" w:rsidP="00A2699F">
            <w:pPr>
              <w:widowControl/>
              <w:spacing w:line="360" w:lineRule="auto"/>
              <w:ind w:right="-40"/>
              <w:jc w:val="center"/>
              <w:rPr>
                <w:color w:val="000000"/>
                <w:sz w:val="18"/>
              </w:rPr>
            </w:pPr>
            <w:r>
              <w:rPr>
                <w:color w:val="000000"/>
                <w:sz w:val="18"/>
              </w:rPr>
              <w:t>April</w:t>
            </w:r>
          </w:p>
        </w:tc>
      </w:tr>
      <w:tr w:rsidR="002D6EC3" w:rsidTr="002D6EC3">
        <w:trPr>
          <w:trHeight w:val="319"/>
        </w:trPr>
        <w:tc>
          <w:tcPr>
            <w:tcW w:w="2093" w:type="dxa"/>
            <w:tcBorders>
              <w:top w:val="nil"/>
            </w:tcBorders>
          </w:tcPr>
          <w:p w:rsidR="002D6EC3" w:rsidRDefault="002D6EC3" w:rsidP="00A2699F">
            <w:pPr>
              <w:widowControl/>
              <w:ind w:right="-41"/>
              <w:jc w:val="both"/>
              <w:rPr>
                <w:color w:val="000000"/>
                <w:sz w:val="18"/>
              </w:rPr>
            </w:pPr>
            <w:r>
              <w:rPr>
                <w:color w:val="000000"/>
                <w:sz w:val="18"/>
              </w:rPr>
              <w:t>Life Sciences</w:t>
            </w:r>
          </w:p>
        </w:tc>
        <w:tc>
          <w:tcPr>
            <w:tcW w:w="1701" w:type="dxa"/>
            <w:tcBorders>
              <w:top w:val="nil"/>
            </w:tcBorders>
          </w:tcPr>
          <w:p w:rsidR="002D6EC3" w:rsidRDefault="008106DF" w:rsidP="00A2699F">
            <w:pPr>
              <w:widowControl/>
              <w:spacing w:line="360" w:lineRule="auto"/>
              <w:ind w:right="-40"/>
              <w:jc w:val="center"/>
              <w:rPr>
                <w:color w:val="000000"/>
                <w:sz w:val="18"/>
              </w:rPr>
            </w:pPr>
            <w:r>
              <w:rPr>
                <w:color w:val="000000"/>
                <w:sz w:val="18"/>
              </w:rPr>
              <w:t>July 31</w:t>
            </w:r>
          </w:p>
        </w:tc>
        <w:tc>
          <w:tcPr>
            <w:tcW w:w="1559" w:type="dxa"/>
            <w:tcBorders>
              <w:top w:val="nil"/>
            </w:tcBorders>
          </w:tcPr>
          <w:p w:rsidR="002D6EC3" w:rsidRDefault="002D6EC3" w:rsidP="00A2699F">
            <w:pPr>
              <w:widowControl/>
              <w:spacing w:line="360" w:lineRule="auto"/>
              <w:ind w:right="-40"/>
              <w:jc w:val="center"/>
              <w:rPr>
                <w:color w:val="000000"/>
                <w:sz w:val="18"/>
              </w:rPr>
            </w:pPr>
            <w:r>
              <w:rPr>
                <w:color w:val="000000"/>
                <w:sz w:val="18"/>
              </w:rPr>
              <w:t>July 31</w:t>
            </w:r>
          </w:p>
        </w:tc>
        <w:tc>
          <w:tcPr>
            <w:tcW w:w="1443" w:type="dxa"/>
            <w:tcBorders>
              <w:top w:val="nil"/>
            </w:tcBorders>
          </w:tcPr>
          <w:p w:rsidR="002D6EC3" w:rsidRDefault="008848EE" w:rsidP="00A2699F">
            <w:pPr>
              <w:widowControl/>
              <w:spacing w:line="360" w:lineRule="auto"/>
              <w:ind w:right="-40"/>
              <w:jc w:val="center"/>
              <w:rPr>
                <w:color w:val="000000"/>
                <w:sz w:val="18"/>
              </w:rPr>
            </w:pPr>
            <w:r>
              <w:rPr>
                <w:color w:val="000000"/>
                <w:sz w:val="18"/>
              </w:rPr>
              <w:t>August 15</w:t>
            </w:r>
          </w:p>
        </w:tc>
        <w:tc>
          <w:tcPr>
            <w:tcW w:w="1109" w:type="dxa"/>
            <w:tcBorders>
              <w:top w:val="nil"/>
            </w:tcBorders>
          </w:tcPr>
          <w:p w:rsidR="002D6EC3" w:rsidRDefault="00F93211" w:rsidP="00A2699F">
            <w:pPr>
              <w:widowControl/>
              <w:spacing w:line="360" w:lineRule="auto"/>
              <w:ind w:right="-40"/>
              <w:jc w:val="center"/>
              <w:rPr>
                <w:color w:val="000000"/>
                <w:sz w:val="18"/>
              </w:rPr>
            </w:pPr>
            <w:r>
              <w:rPr>
                <w:color w:val="000000"/>
                <w:sz w:val="18"/>
              </w:rPr>
              <w:t>August 15</w:t>
            </w:r>
          </w:p>
        </w:tc>
        <w:tc>
          <w:tcPr>
            <w:tcW w:w="1559" w:type="dxa"/>
            <w:tcBorders>
              <w:top w:val="nil"/>
            </w:tcBorders>
          </w:tcPr>
          <w:p w:rsidR="002D6EC3" w:rsidRDefault="00F93211" w:rsidP="00A2699F">
            <w:pPr>
              <w:widowControl/>
              <w:spacing w:line="360" w:lineRule="auto"/>
              <w:ind w:right="-40"/>
              <w:jc w:val="center"/>
              <w:rPr>
                <w:color w:val="000000"/>
                <w:sz w:val="18"/>
              </w:rPr>
            </w:pPr>
            <w:r>
              <w:rPr>
                <w:color w:val="000000"/>
                <w:sz w:val="18"/>
              </w:rPr>
              <w:t>April</w:t>
            </w:r>
          </w:p>
        </w:tc>
      </w:tr>
      <w:tr w:rsidR="002D6EC3" w:rsidTr="002D6EC3">
        <w:trPr>
          <w:trHeight w:val="319"/>
        </w:trPr>
        <w:tc>
          <w:tcPr>
            <w:tcW w:w="2093" w:type="dxa"/>
          </w:tcPr>
          <w:p w:rsidR="002D6EC3" w:rsidRDefault="002D6EC3" w:rsidP="00A2699F">
            <w:pPr>
              <w:widowControl/>
              <w:ind w:right="-41"/>
              <w:jc w:val="both"/>
              <w:rPr>
                <w:color w:val="000000"/>
                <w:sz w:val="18"/>
              </w:rPr>
            </w:pPr>
            <w:r>
              <w:rPr>
                <w:color w:val="000000"/>
                <w:sz w:val="18"/>
              </w:rPr>
              <w:t>Neuroscience</w:t>
            </w:r>
          </w:p>
        </w:tc>
        <w:tc>
          <w:tcPr>
            <w:tcW w:w="1701" w:type="dxa"/>
          </w:tcPr>
          <w:p w:rsidR="002D6EC3" w:rsidRDefault="008106DF" w:rsidP="00A2699F">
            <w:pPr>
              <w:widowControl/>
              <w:spacing w:line="360" w:lineRule="auto"/>
              <w:ind w:right="-40"/>
              <w:jc w:val="center"/>
              <w:rPr>
                <w:color w:val="000000"/>
                <w:sz w:val="18"/>
              </w:rPr>
            </w:pPr>
            <w:r>
              <w:rPr>
                <w:color w:val="000000"/>
                <w:sz w:val="18"/>
              </w:rPr>
              <w:t>July 31</w:t>
            </w:r>
          </w:p>
        </w:tc>
        <w:tc>
          <w:tcPr>
            <w:tcW w:w="1559" w:type="dxa"/>
          </w:tcPr>
          <w:p w:rsidR="002D6EC3" w:rsidRDefault="002D6EC3" w:rsidP="00A2699F">
            <w:pPr>
              <w:widowControl/>
              <w:spacing w:line="360" w:lineRule="auto"/>
              <w:ind w:right="-40"/>
              <w:jc w:val="center"/>
              <w:rPr>
                <w:color w:val="000000"/>
                <w:sz w:val="18"/>
              </w:rPr>
            </w:pPr>
            <w:r>
              <w:rPr>
                <w:color w:val="000000"/>
                <w:sz w:val="18"/>
              </w:rPr>
              <w:t>July 31</w:t>
            </w:r>
          </w:p>
        </w:tc>
        <w:tc>
          <w:tcPr>
            <w:tcW w:w="1443" w:type="dxa"/>
          </w:tcPr>
          <w:p w:rsidR="002D6EC3" w:rsidRDefault="008848EE" w:rsidP="00A2699F">
            <w:pPr>
              <w:widowControl/>
              <w:spacing w:line="360" w:lineRule="auto"/>
              <w:ind w:right="-40"/>
              <w:jc w:val="center"/>
              <w:rPr>
                <w:color w:val="000000"/>
                <w:sz w:val="18"/>
              </w:rPr>
            </w:pPr>
            <w:r>
              <w:rPr>
                <w:color w:val="000000"/>
                <w:sz w:val="18"/>
              </w:rPr>
              <w:t>August 15</w:t>
            </w:r>
          </w:p>
        </w:tc>
        <w:tc>
          <w:tcPr>
            <w:tcW w:w="1109" w:type="dxa"/>
          </w:tcPr>
          <w:p w:rsidR="002D6EC3" w:rsidRDefault="00F93211" w:rsidP="00A2699F">
            <w:pPr>
              <w:widowControl/>
              <w:spacing w:line="360" w:lineRule="auto"/>
              <w:ind w:right="-40"/>
              <w:jc w:val="center"/>
              <w:rPr>
                <w:color w:val="000000"/>
                <w:sz w:val="18"/>
              </w:rPr>
            </w:pPr>
            <w:r>
              <w:rPr>
                <w:color w:val="000000"/>
                <w:sz w:val="18"/>
              </w:rPr>
              <w:t>August 15</w:t>
            </w:r>
          </w:p>
        </w:tc>
        <w:tc>
          <w:tcPr>
            <w:tcW w:w="1559" w:type="dxa"/>
          </w:tcPr>
          <w:p w:rsidR="002D6EC3" w:rsidRDefault="00F93211" w:rsidP="00A2699F">
            <w:pPr>
              <w:widowControl/>
              <w:spacing w:line="360" w:lineRule="auto"/>
              <w:ind w:right="-40"/>
              <w:jc w:val="center"/>
              <w:rPr>
                <w:color w:val="000000"/>
                <w:sz w:val="18"/>
              </w:rPr>
            </w:pPr>
            <w:r>
              <w:rPr>
                <w:color w:val="000000"/>
                <w:sz w:val="18"/>
              </w:rPr>
              <w:t>April</w:t>
            </w:r>
          </w:p>
        </w:tc>
      </w:tr>
      <w:tr w:rsidR="002D6EC3" w:rsidTr="002D6EC3">
        <w:trPr>
          <w:trHeight w:val="304"/>
        </w:trPr>
        <w:tc>
          <w:tcPr>
            <w:tcW w:w="2093" w:type="dxa"/>
          </w:tcPr>
          <w:p w:rsidR="002D6EC3" w:rsidRDefault="002D6EC3" w:rsidP="00A2699F">
            <w:pPr>
              <w:widowControl/>
              <w:ind w:right="-41"/>
              <w:jc w:val="both"/>
              <w:rPr>
                <w:color w:val="000000"/>
                <w:sz w:val="18"/>
              </w:rPr>
            </w:pPr>
            <w:r>
              <w:rPr>
                <w:color w:val="000000"/>
                <w:sz w:val="18"/>
              </w:rPr>
              <w:t>Engineering</w:t>
            </w:r>
          </w:p>
        </w:tc>
        <w:tc>
          <w:tcPr>
            <w:tcW w:w="1701" w:type="dxa"/>
          </w:tcPr>
          <w:p w:rsidR="002D6EC3" w:rsidRDefault="008106DF" w:rsidP="00A2699F">
            <w:pPr>
              <w:widowControl/>
              <w:spacing w:line="360" w:lineRule="auto"/>
              <w:ind w:right="-40"/>
              <w:jc w:val="center"/>
              <w:rPr>
                <w:color w:val="000000"/>
                <w:sz w:val="18"/>
              </w:rPr>
            </w:pPr>
            <w:r>
              <w:rPr>
                <w:color w:val="000000"/>
                <w:sz w:val="18"/>
              </w:rPr>
              <w:t>July 31</w:t>
            </w:r>
          </w:p>
        </w:tc>
        <w:tc>
          <w:tcPr>
            <w:tcW w:w="1559" w:type="dxa"/>
          </w:tcPr>
          <w:p w:rsidR="002D6EC3" w:rsidRDefault="002D6EC3" w:rsidP="00A2699F">
            <w:pPr>
              <w:widowControl/>
              <w:spacing w:line="360" w:lineRule="auto"/>
              <w:ind w:right="-40"/>
              <w:jc w:val="center"/>
              <w:rPr>
                <w:color w:val="000000"/>
                <w:sz w:val="18"/>
              </w:rPr>
            </w:pPr>
            <w:r>
              <w:rPr>
                <w:color w:val="000000"/>
                <w:sz w:val="18"/>
              </w:rPr>
              <w:t>July 31</w:t>
            </w:r>
          </w:p>
        </w:tc>
        <w:tc>
          <w:tcPr>
            <w:tcW w:w="1443" w:type="dxa"/>
          </w:tcPr>
          <w:p w:rsidR="002D6EC3" w:rsidRDefault="008848EE" w:rsidP="00A2699F">
            <w:pPr>
              <w:widowControl/>
              <w:spacing w:line="360" w:lineRule="auto"/>
              <w:ind w:right="-40"/>
              <w:jc w:val="center"/>
              <w:rPr>
                <w:color w:val="000000"/>
                <w:sz w:val="18"/>
              </w:rPr>
            </w:pPr>
            <w:r>
              <w:rPr>
                <w:color w:val="000000"/>
                <w:sz w:val="18"/>
              </w:rPr>
              <w:t>August 15</w:t>
            </w:r>
          </w:p>
        </w:tc>
        <w:tc>
          <w:tcPr>
            <w:tcW w:w="1109" w:type="dxa"/>
          </w:tcPr>
          <w:p w:rsidR="002D6EC3" w:rsidRDefault="00F93211" w:rsidP="00A2699F">
            <w:pPr>
              <w:widowControl/>
              <w:spacing w:line="360" w:lineRule="auto"/>
              <w:ind w:right="-40"/>
              <w:jc w:val="center"/>
              <w:rPr>
                <w:color w:val="000000"/>
                <w:sz w:val="18"/>
              </w:rPr>
            </w:pPr>
            <w:r>
              <w:rPr>
                <w:color w:val="000000"/>
                <w:sz w:val="18"/>
              </w:rPr>
              <w:t>August 15</w:t>
            </w:r>
          </w:p>
        </w:tc>
        <w:tc>
          <w:tcPr>
            <w:tcW w:w="1559" w:type="dxa"/>
          </w:tcPr>
          <w:p w:rsidR="002D6EC3" w:rsidRDefault="00F93211" w:rsidP="00A2699F">
            <w:pPr>
              <w:widowControl/>
              <w:spacing w:line="360" w:lineRule="auto"/>
              <w:ind w:right="-40"/>
              <w:jc w:val="center"/>
              <w:rPr>
                <w:color w:val="000000"/>
                <w:sz w:val="18"/>
              </w:rPr>
            </w:pPr>
            <w:r>
              <w:rPr>
                <w:color w:val="000000"/>
                <w:sz w:val="18"/>
              </w:rPr>
              <w:t>April</w:t>
            </w:r>
          </w:p>
        </w:tc>
      </w:tr>
      <w:tr w:rsidR="002D6EC3" w:rsidTr="002D6EC3">
        <w:trPr>
          <w:trHeight w:val="304"/>
        </w:trPr>
        <w:tc>
          <w:tcPr>
            <w:tcW w:w="2093" w:type="dxa"/>
          </w:tcPr>
          <w:p w:rsidR="002D6EC3" w:rsidRDefault="002D6EC3" w:rsidP="00A2699F">
            <w:pPr>
              <w:widowControl/>
              <w:ind w:right="-41"/>
              <w:jc w:val="both"/>
              <w:rPr>
                <w:color w:val="000000"/>
                <w:sz w:val="18"/>
              </w:rPr>
            </w:pPr>
            <w:r>
              <w:rPr>
                <w:color w:val="000000"/>
                <w:sz w:val="18"/>
              </w:rPr>
              <w:t xml:space="preserve">Medicine, Dentistry </w:t>
            </w:r>
          </w:p>
        </w:tc>
        <w:tc>
          <w:tcPr>
            <w:tcW w:w="1701" w:type="dxa"/>
          </w:tcPr>
          <w:p w:rsidR="002D6EC3" w:rsidRDefault="0086709A" w:rsidP="00A2699F">
            <w:pPr>
              <w:widowControl/>
              <w:spacing w:line="360" w:lineRule="auto"/>
              <w:ind w:right="-40"/>
              <w:jc w:val="center"/>
              <w:rPr>
                <w:color w:val="000000"/>
                <w:sz w:val="18"/>
              </w:rPr>
            </w:pPr>
            <w:r>
              <w:rPr>
                <w:color w:val="000000"/>
                <w:sz w:val="18"/>
              </w:rPr>
              <w:t>April 30</w:t>
            </w:r>
          </w:p>
        </w:tc>
        <w:tc>
          <w:tcPr>
            <w:tcW w:w="1559" w:type="dxa"/>
          </w:tcPr>
          <w:p w:rsidR="002D6EC3" w:rsidRDefault="0086709A" w:rsidP="00A2699F">
            <w:pPr>
              <w:widowControl/>
              <w:spacing w:line="360" w:lineRule="auto"/>
              <w:ind w:right="-40"/>
              <w:jc w:val="center"/>
              <w:rPr>
                <w:color w:val="000000"/>
                <w:sz w:val="18"/>
              </w:rPr>
            </w:pPr>
            <w:r>
              <w:rPr>
                <w:color w:val="000000"/>
                <w:sz w:val="18"/>
              </w:rPr>
              <w:t>April 23</w:t>
            </w:r>
          </w:p>
        </w:tc>
        <w:tc>
          <w:tcPr>
            <w:tcW w:w="1443" w:type="dxa"/>
          </w:tcPr>
          <w:p w:rsidR="002D6EC3" w:rsidRDefault="008848EE" w:rsidP="00A2699F">
            <w:pPr>
              <w:widowControl/>
              <w:spacing w:line="360" w:lineRule="auto"/>
              <w:ind w:right="-40"/>
              <w:jc w:val="center"/>
              <w:rPr>
                <w:color w:val="000000"/>
                <w:sz w:val="18"/>
              </w:rPr>
            </w:pPr>
            <w:r>
              <w:rPr>
                <w:color w:val="000000"/>
                <w:sz w:val="18"/>
              </w:rPr>
              <w:t>April 23</w:t>
            </w:r>
          </w:p>
        </w:tc>
        <w:tc>
          <w:tcPr>
            <w:tcW w:w="1109" w:type="dxa"/>
          </w:tcPr>
          <w:p w:rsidR="002D6EC3" w:rsidRDefault="008848EE" w:rsidP="00A2699F">
            <w:pPr>
              <w:widowControl/>
              <w:spacing w:line="360" w:lineRule="auto"/>
              <w:ind w:right="-40"/>
              <w:jc w:val="center"/>
              <w:rPr>
                <w:color w:val="000000"/>
                <w:sz w:val="18"/>
              </w:rPr>
            </w:pPr>
            <w:r>
              <w:rPr>
                <w:color w:val="000000"/>
                <w:sz w:val="18"/>
              </w:rPr>
              <w:t>April 23</w:t>
            </w:r>
          </w:p>
        </w:tc>
        <w:tc>
          <w:tcPr>
            <w:tcW w:w="1559" w:type="dxa"/>
          </w:tcPr>
          <w:p w:rsidR="002D6EC3" w:rsidRDefault="00F93211" w:rsidP="00A2699F">
            <w:pPr>
              <w:widowControl/>
              <w:spacing w:line="360" w:lineRule="auto"/>
              <w:ind w:right="-40"/>
              <w:jc w:val="center"/>
              <w:rPr>
                <w:color w:val="000000"/>
                <w:sz w:val="18"/>
              </w:rPr>
            </w:pPr>
            <w:r>
              <w:rPr>
                <w:color w:val="000000"/>
                <w:sz w:val="18"/>
              </w:rPr>
              <w:t>April</w:t>
            </w:r>
          </w:p>
        </w:tc>
      </w:tr>
      <w:tr w:rsidR="002D6EC3" w:rsidTr="002D6EC3">
        <w:trPr>
          <w:trHeight w:val="319"/>
        </w:trPr>
        <w:tc>
          <w:tcPr>
            <w:tcW w:w="2093" w:type="dxa"/>
            <w:tcBorders>
              <w:top w:val="nil"/>
            </w:tcBorders>
          </w:tcPr>
          <w:p w:rsidR="002D6EC3" w:rsidRDefault="002D6EC3" w:rsidP="00A2699F">
            <w:pPr>
              <w:widowControl/>
              <w:ind w:right="-41"/>
              <w:jc w:val="both"/>
              <w:rPr>
                <w:color w:val="000000"/>
                <w:sz w:val="18"/>
              </w:rPr>
            </w:pPr>
            <w:r>
              <w:rPr>
                <w:color w:val="000000"/>
                <w:sz w:val="18"/>
              </w:rPr>
              <w:t>Communication Disorders</w:t>
            </w:r>
          </w:p>
        </w:tc>
        <w:tc>
          <w:tcPr>
            <w:tcW w:w="1701" w:type="dxa"/>
            <w:tcBorders>
              <w:top w:val="nil"/>
            </w:tcBorders>
          </w:tcPr>
          <w:p w:rsidR="002D6EC3" w:rsidRDefault="008106DF" w:rsidP="00A2699F">
            <w:pPr>
              <w:widowControl/>
              <w:spacing w:line="360" w:lineRule="auto"/>
              <w:ind w:right="-40"/>
              <w:jc w:val="center"/>
              <w:rPr>
                <w:color w:val="000000"/>
                <w:sz w:val="18"/>
              </w:rPr>
            </w:pPr>
            <w:r>
              <w:rPr>
                <w:color w:val="000000"/>
                <w:sz w:val="18"/>
              </w:rPr>
              <w:t>July 31</w:t>
            </w:r>
          </w:p>
        </w:tc>
        <w:tc>
          <w:tcPr>
            <w:tcW w:w="1559" w:type="dxa"/>
            <w:tcBorders>
              <w:top w:val="nil"/>
            </w:tcBorders>
          </w:tcPr>
          <w:p w:rsidR="002D6EC3" w:rsidRDefault="002D6EC3" w:rsidP="00A2699F">
            <w:pPr>
              <w:widowControl/>
              <w:spacing w:line="360" w:lineRule="auto"/>
              <w:ind w:right="-40"/>
              <w:jc w:val="center"/>
              <w:rPr>
                <w:color w:val="000000"/>
                <w:sz w:val="18"/>
              </w:rPr>
            </w:pPr>
            <w:r>
              <w:rPr>
                <w:color w:val="000000"/>
                <w:sz w:val="18"/>
              </w:rPr>
              <w:t>July 31</w:t>
            </w:r>
          </w:p>
        </w:tc>
        <w:tc>
          <w:tcPr>
            <w:tcW w:w="1443" w:type="dxa"/>
            <w:tcBorders>
              <w:top w:val="nil"/>
            </w:tcBorders>
          </w:tcPr>
          <w:p w:rsidR="002D6EC3" w:rsidRDefault="00F93211" w:rsidP="00A2699F">
            <w:pPr>
              <w:widowControl/>
              <w:spacing w:line="360" w:lineRule="auto"/>
              <w:ind w:right="-40"/>
              <w:jc w:val="center"/>
              <w:rPr>
                <w:color w:val="000000"/>
                <w:sz w:val="18"/>
              </w:rPr>
            </w:pPr>
            <w:r>
              <w:rPr>
                <w:color w:val="000000"/>
                <w:sz w:val="18"/>
              </w:rPr>
              <w:t>August 15</w:t>
            </w:r>
          </w:p>
        </w:tc>
        <w:tc>
          <w:tcPr>
            <w:tcW w:w="1109" w:type="dxa"/>
            <w:tcBorders>
              <w:top w:val="nil"/>
            </w:tcBorders>
          </w:tcPr>
          <w:p w:rsidR="002D6EC3" w:rsidRDefault="00F93211" w:rsidP="00A2699F">
            <w:pPr>
              <w:widowControl/>
              <w:spacing w:line="360" w:lineRule="auto"/>
              <w:ind w:right="-40"/>
              <w:jc w:val="center"/>
              <w:rPr>
                <w:color w:val="000000"/>
                <w:sz w:val="18"/>
              </w:rPr>
            </w:pPr>
            <w:r>
              <w:rPr>
                <w:color w:val="000000"/>
                <w:sz w:val="18"/>
              </w:rPr>
              <w:t>August 15</w:t>
            </w:r>
          </w:p>
        </w:tc>
        <w:tc>
          <w:tcPr>
            <w:tcW w:w="1559" w:type="dxa"/>
            <w:tcBorders>
              <w:top w:val="nil"/>
            </w:tcBorders>
          </w:tcPr>
          <w:p w:rsidR="002D6EC3" w:rsidRDefault="00311A4A" w:rsidP="00A2699F">
            <w:pPr>
              <w:widowControl/>
              <w:spacing w:line="360" w:lineRule="auto"/>
              <w:ind w:right="-40"/>
              <w:jc w:val="center"/>
              <w:rPr>
                <w:color w:val="000000"/>
                <w:sz w:val="18"/>
              </w:rPr>
            </w:pPr>
            <w:r>
              <w:rPr>
                <w:color w:val="000000"/>
                <w:sz w:val="18"/>
              </w:rPr>
              <w:t>April</w:t>
            </w:r>
          </w:p>
        </w:tc>
      </w:tr>
      <w:tr w:rsidR="002D6EC3" w:rsidTr="002D6EC3">
        <w:trPr>
          <w:trHeight w:val="304"/>
        </w:trPr>
        <w:tc>
          <w:tcPr>
            <w:tcW w:w="2093" w:type="dxa"/>
          </w:tcPr>
          <w:p w:rsidR="002D6EC3" w:rsidRDefault="002D6EC3" w:rsidP="00A2699F">
            <w:pPr>
              <w:widowControl/>
              <w:ind w:right="-41"/>
              <w:jc w:val="both"/>
              <w:rPr>
                <w:color w:val="000000"/>
                <w:sz w:val="18"/>
              </w:rPr>
            </w:pPr>
            <w:r>
              <w:rPr>
                <w:color w:val="000000"/>
                <w:sz w:val="18"/>
              </w:rPr>
              <w:t>Physical Therapy</w:t>
            </w:r>
          </w:p>
        </w:tc>
        <w:tc>
          <w:tcPr>
            <w:tcW w:w="1701" w:type="dxa"/>
          </w:tcPr>
          <w:p w:rsidR="002D6EC3" w:rsidRDefault="008106DF" w:rsidP="00A2699F">
            <w:pPr>
              <w:widowControl/>
              <w:spacing w:line="360" w:lineRule="auto"/>
              <w:ind w:right="-40"/>
              <w:jc w:val="center"/>
              <w:rPr>
                <w:color w:val="000000"/>
                <w:sz w:val="18"/>
              </w:rPr>
            </w:pPr>
            <w:r>
              <w:rPr>
                <w:color w:val="000000"/>
                <w:sz w:val="18"/>
              </w:rPr>
              <w:t>July 31</w:t>
            </w:r>
          </w:p>
        </w:tc>
        <w:tc>
          <w:tcPr>
            <w:tcW w:w="1559" w:type="dxa"/>
          </w:tcPr>
          <w:p w:rsidR="002D6EC3" w:rsidRDefault="002D6EC3" w:rsidP="00A2699F">
            <w:pPr>
              <w:widowControl/>
              <w:spacing w:line="360" w:lineRule="auto"/>
              <w:ind w:right="-40"/>
              <w:jc w:val="center"/>
              <w:rPr>
                <w:color w:val="000000"/>
                <w:sz w:val="18"/>
              </w:rPr>
            </w:pPr>
            <w:r>
              <w:rPr>
                <w:color w:val="000000"/>
                <w:sz w:val="18"/>
              </w:rPr>
              <w:t>July 31</w:t>
            </w:r>
          </w:p>
        </w:tc>
        <w:tc>
          <w:tcPr>
            <w:tcW w:w="1443" w:type="dxa"/>
          </w:tcPr>
          <w:p w:rsidR="002D6EC3" w:rsidRDefault="00F93211" w:rsidP="00A2699F">
            <w:pPr>
              <w:widowControl/>
              <w:spacing w:line="360" w:lineRule="auto"/>
              <w:ind w:right="-40"/>
              <w:jc w:val="center"/>
              <w:rPr>
                <w:color w:val="000000"/>
                <w:sz w:val="18"/>
              </w:rPr>
            </w:pPr>
            <w:r>
              <w:rPr>
                <w:color w:val="000000"/>
                <w:sz w:val="18"/>
              </w:rPr>
              <w:t>August 15</w:t>
            </w:r>
          </w:p>
        </w:tc>
        <w:tc>
          <w:tcPr>
            <w:tcW w:w="1109" w:type="dxa"/>
          </w:tcPr>
          <w:p w:rsidR="002D6EC3" w:rsidRDefault="00F93211" w:rsidP="00A2699F">
            <w:pPr>
              <w:widowControl/>
              <w:spacing w:line="360" w:lineRule="auto"/>
              <w:ind w:right="-40"/>
              <w:jc w:val="center"/>
              <w:rPr>
                <w:color w:val="000000"/>
                <w:sz w:val="18"/>
              </w:rPr>
            </w:pPr>
            <w:r>
              <w:rPr>
                <w:color w:val="000000"/>
                <w:sz w:val="18"/>
              </w:rPr>
              <w:t>August 15</w:t>
            </w:r>
          </w:p>
        </w:tc>
        <w:tc>
          <w:tcPr>
            <w:tcW w:w="1559" w:type="dxa"/>
          </w:tcPr>
          <w:p w:rsidR="002D6EC3" w:rsidRDefault="00F93211" w:rsidP="00A2699F">
            <w:pPr>
              <w:widowControl/>
              <w:spacing w:line="360" w:lineRule="auto"/>
              <w:ind w:right="-40"/>
              <w:jc w:val="center"/>
              <w:rPr>
                <w:color w:val="000000"/>
                <w:sz w:val="18"/>
              </w:rPr>
            </w:pPr>
            <w:r>
              <w:rPr>
                <w:color w:val="000000"/>
                <w:sz w:val="18"/>
              </w:rPr>
              <w:t>April</w:t>
            </w:r>
          </w:p>
        </w:tc>
      </w:tr>
      <w:tr w:rsidR="002D6EC3" w:rsidTr="002D6EC3">
        <w:trPr>
          <w:trHeight w:val="319"/>
        </w:trPr>
        <w:tc>
          <w:tcPr>
            <w:tcW w:w="2093" w:type="dxa"/>
          </w:tcPr>
          <w:p w:rsidR="002D6EC3" w:rsidRDefault="002D6EC3" w:rsidP="00A2699F">
            <w:pPr>
              <w:widowControl/>
              <w:ind w:right="-41"/>
              <w:jc w:val="both"/>
              <w:rPr>
                <w:color w:val="000000"/>
                <w:sz w:val="18"/>
              </w:rPr>
            </w:pPr>
            <w:r>
              <w:rPr>
                <w:color w:val="000000"/>
                <w:sz w:val="18"/>
              </w:rPr>
              <w:t>Occupational Therapy</w:t>
            </w:r>
          </w:p>
        </w:tc>
        <w:tc>
          <w:tcPr>
            <w:tcW w:w="1701" w:type="dxa"/>
          </w:tcPr>
          <w:p w:rsidR="002D6EC3" w:rsidRDefault="008106DF" w:rsidP="00A2699F">
            <w:pPr>
              <w:widowControl/>
              <w:spacing w:line="360" w:lineRule="auto"/>
              <w:ind w:right="-40"/>
              <w:jc w:val="center"/>
              <w:rPr>
                <w:color w:val="000000"/>
                <w:sz w:val="18"/>
              </w:rPr>
            </w:pPr>
            <w:r>
              <w:rPr>
                <w:color w:val="000000"/>
                <w:sz w:val="18"/>
              </w:rPr>
              <w:t>July 31</w:t>
            </w:r>
          </w:p>
        </w:tc>
        <w:tc>
          <w:tcPr>
            <w:tcW w:w="1559" w:type="dxa"/>
          </w:tcPr>
          <w:p w:rsidR="002D6EC3" w:rsidRDefault="002D6EC3" w:rsidP="00A2699F">
            <w:pPr>
              <w:widowControl/>
              <w:spacing w:line="360" w:lineRule="auto"/>
              <w:ind w:right="-40"/>
              <w:jc w:val="center"/>
              <w:rPr>
                <w:color w:val="000000"/>
                <w:sz w:val="18"/>
              </w:rPr>
            </w:pPr>
            <w:r>
              <w:rPr>
                <w:color w:val="000000"/>
                <w:sz w:val="18"/>
              </w:rPr>
              <w:t>July 31</w:t>
            </w:r>
          </w:p>
        </w:tc>
        <w:tc>
          <w:tcPr>
            <w:tcW w:w="1443" w:type="dxa"/>
          </w:tcPr>
          <w:p w:rsidR="002D6EC3" w:rsidRDefault="00F93211" w:rsidP="00A2699F">
            <w:pPr>
              <w:widowControl/>
              <w:spacing w:line="360" w:lineRule="auto"/>
              <w:ind w:right="-40"/>
              <w:jc w:val="center"/>
              <w:rPr>
                <w:color w:val="000000"/>
                <w:sz w:val="18"/>
              </w:rPr>
            </w:pPr>
            <w:r>
              <w:rPr>
                <w:color w:val="000000"/>
                <w:sz w:val="18"/>
              </w:rPr>
              <w:t>August 15</w:t>
            </w:r>
          </w:p>
        </w:tc>
        <w:tc>
          <w:tcPr>
            <w:tcW w:w="1109" w:type="dxa"/>
          </w:tcPr>
          <w:p w:rsidR="002D6EC3" w:rsidRDefault="00F93211" w:rsidP="00A2699F">
            <w:pPr>
              <w:widowControl/>
              <w:spacing w:line="360" w:lineRule="auto"/>
              <w:ind w:right="-40"/>
              <w:jc w:val="center"/>
              <w:rPr>
                <w:color w:val="000000"/>
                <w:sz w:val="18"/>
              </w:rPr>
            </w:pPr>
            <w:r>
              <w:rPr>
                <w:color w:val="000000"/>
                <w:sz w:val="18"/>
              </w:rPr>
              <w:t>August 15</w:t>
            </w:r>
          </w:p>
        </w:tc>
        <w:tc>
          <w:tcPr>
            <w:tcW w:w="1559" w:type="dxa"/>
          </w:tcPr>
          <w:p w:rsidR="002D6EC3" w:rsidRDefault="00F93211" w:rsidP="00A2699F">
            <w:pPr>
              <w:widowControl/>
              <w:spacing w:line="360" w:lineRule="auto"/>
              <w:ind w:right="-40"/>
              <w:jc w:val="center"/>
              <w:rPr>
                <w:color w:val="000000"/>
                <w:sz w:val="18"/>
              </w:rPr>
            </w:pPr>
            <w:r>
              <w:rPr>
                <w:color w:val="000000"/>
                <w:sz w:val="18"/>
              </w:rPr>
              <w:t>April</w:t>
            </w:r>
          </w:p>
        </w:tc>
      </w:tr>
      <w:tr w:rsidR="002D6EC3" w:rsidTr="002D6EC3">
        <w:trPr>
          <w:trHeight w:val="304"/>
        </w:trPr>
        <w:tc>
          <w:tcPr>
            <w:tcW w:w="2093" w:type="dxa"/>
          </w:tcPr>
          <w:p w:rsidR="002D6EC3" w:rsidRDefault="002D6EC3" w:rsidP="00A2699F">
            <w:pPr>
              <w:widowControl/>
              <w:ind w:right="-41"/>
              <w:jc w:val="both"/>
              <w:rPr>
                <w:color w:val="000000"/>
                <w:sz w:val="18"/>
              </w:rPr>
            </w:pPr>
            <w:r>
              <w:rPr>
                <w:color w:val="000000"/>
                <w:sz w:val="18"/>
              </w:rPr>
              <w:t>Nursing (0162)</w:t>
            </w:r>
          </w:p>
        </w:tc>
        <w:tc>
          <w:tcPr>
            <w:tcW w:w="1701" w:type="dxa"/>
          </w:tcPr>
          <w:p w:rsidR="002D6EC3" w:rsidRDefault="008106DF" w:rsidP="00A2699F">
            <w:pPr>
              <w:widowControl/>
              <w:spacing w:line="360" w:lineRule="auto"/>
              <w:ind w:right="-40"/>
              <w:jc w:val="center"/>
              <w:rPr>
                <w:color w:val="000000"/>
                <w:sz w:val="18"/>
              </w:rPr>
            </w:pPr>
            <w:r>
              <w:rPr>
                <w:color w:val="000000"/>
                <w:sz w:val="18"/>
              </w:rPr>
              <w:t>July 31</w:t>
            </w:r>
          </w:p>
        </w:tc>
        <w:tc>
          <w:tcPr>
            <w:tcW w:w="1559" w:type="dxa"/>
          </w:tcPr>
          <w:p w:rsidR="002D6EC3" w:rsidRDefault="002D6EC3" w:rsidP="00A2699F">
            <w:pPr>
              <w:widowControl/>
              <w:spacing w:line="360" w:lineRule="auto"/>
              <w:ind w:right="-40"/>
              <w:jc w:val="center"/>
              <w:rPr>
                <w:color w:val="000000"/>
                <w:sz w:val="18"/>
              </w:rPr>
            </w:pPr>
            <w:r>
              <w:rPr>
                <w:color w:val="000000"/>
                <w:sz w:val="18"/>
              </w:rPr>
              <w:t>July 31</w:t>
            </w:r>
          </w:p>
        </w:tc>
        <w:tc>
          <w:tcPr>
            <w:tcW w:w="1443" w:type="dxa"/>
          </w:tcPr>
          <w:p w:rsidR="002D6EC3" w:rsidRDefault="00F93211" w:rsidP="00A2699F">
            <w:pPr>
              <w:widowControl/>
              <w:spacing w:line="360" w:lineRule="auto"/>
              <w:ind w:right="-40"/>
              <w:jc w:val="center"/>
              <w:rPr>
                <w:color w:val="000000"/>
                <w:sz w:val="18"/>
              </w:rPr>
            </w:pPr>
            <w:r>
              <w:rPr>
                <w:color w:val="000000"/>
                <w:sz w:val="18"/>
              </w:rPr>
              <w:t>August 15</w:t>
            </w:r>
          </w:p>
        </w:tc>
        <w:tc>
          <w:tcPr>
            <w:tcW w:w="1109" w:type="dxa"/>
          </w:tcPr>
          <w:p w:rsidR="002D6EC3" w:rsidRDefault="00F93211" w:rsidP="00A2699F">
            <w:pPr>
              <w:widowControl/>
              <w:spacing w:line="360" w:lineRule="auto"/>
              <w:ind w:right="-40"/>
              <w:jc w:val="center"/>
              <w:rPr>
                <w:color w:val="000000"/>
                <w:sz w:val="18"/>
              </w:rPr>
            </w:pPr>
            <w:r>
              <w:rPr>
                <w:color w:val="000000"/>
                <w:sz w:val="18"/>
              </w:rPr>
              <w:t>August 15</w:t>
            </w:r>
          </w:p>
        </w:tc>
        <w:tc>
          <w:tcPr>
            <w:tcW w:w="1559" w:type="dxa"/>
          </w:tcPr>
          <w:p w:rsidR="002D6EC3" w:rsidRDefault="00F93211" w:rsidP="00A2699F">
            <w:pPr>
              <w:widowControl/>
              <w:spacing w:line="360" w:lineRule="auto"/>
              <w:ind w:right="-40"/>
              <w:jc w:val="center"/>
              <w:rPr>
                <w:color w:val="000000"/>
                <w:sz w:val="18"/>
              </w:rPr>
            </w:pPr>
            <w:r>
              <w:rPr>
                <w:color w:val="000000"/>
                <w:sz w:val="18"/>
              </w:rPr>
              <w:t>April</w:t>
            </w:r>
          </w:p>
        </w:tc>
      </w:tr>
      <w:tr w:rsidR="002D6EC3" w:rsidTr="002D6EC3">
        <w:trPr>
          <w:trHeight w:val="304"/>
        </w:trPr>
        <w:tc>
          <w:tcPr>
            <w:tcW w:w="2093" w:type="dxa"/>
          </w:tcPr>
          <w:p w:rsidR="002D6EC3" w:rsidRDefault="002D6EC3" w:rsidP="00A2699F">
            <w:pPr>
              <w:widowControl/>
              <w:ind w:right="-41"/>
              <w:jc w:val="both"/>
              <w:rPr>
                <w:color w:val="000000"/>
                <w:sz w:val="18"/>
              </w:rPr>
            </w:pPr>
            <w:r>
              <w:rPr>
                <w:color w:val="000000"/>
                <w:sz w:val="18"/>
              </w:rPr>
              <w:t>Nursing (0163)</w:t>
            </w:r>
          </w:p>
        </w:tc>
        <w:tc>
          <w:tcPr>
            <w:tcW w:w="1701" w:type="dxa"/>
          </w:tcPr>
          <w:p w:rsidR="002D6EC3" w:rsidRDefault="0086709A" w:rsidP="00A2699F">
            <w:pPr>
              <w:widowControl/>
              <w:spacing w:line="360" w:lineRule="auto"/>
              <w:ind w:right="-40"/>
              <w:jc w:val="center"/>
              <w:rPr>
                <w:color w:val="000000"/>
                <w:sz w:val="18"/>
              </w:rPr>
            </w:pPr>
            <w:r>
              <w:rPr>
                <w:color w:val="000000"/>
                <w:sz w:val="18"/>
              </w:rPr>
              <w:t>April 30</w:t>
            </w:r>
          </w:p>
        </w:tc>
        <w:tc>
          <w:tcPr>
            <w:tcW w:w="1559" w:type="dxa"/>
          </w:tcPr>
          <w:p w:rsidR="002D6EC3" w:rsidRDefault="002D6EC3" w:rsidP="00A2699F">
            <w:pPr>
              <w:widowControl/>
              <w:spacing w:line="360" w:lineRule="auto"/>
              <w:ind w:right="-40"/>
              <w:jc w:val="center"/>
              <w:rPr>
                <w:color w:val="000000"/>
                <w:sz w:val="18"/>
              </w:rPr>
            </w:pPr>
            <w:r>
              <w:rPr>
                <w:color w:val="000000"/>
                <w:sz w:val="18"/>
              </w:rPr>
              <w:t>July 31</w:t>
            </w:r>
          </w:p>
        </w:tc>
        <w:tc>
          <w:tcPr>
            <w:tcW w:w="1443" w:type="dxa"/>
          </w:tcPr>
          <w:p w:rsidR="002D6EC3" w:rsidRDefault="00F93211" w:rsidP="00A2699F">
            <w:pPr>
              <w:widowControl/>
              <w:spacing w:line="360" w:lineRule="auto"/>
              <w:ind w:right="-40"/>
              <w:jc w:val="center"/>
              <w:rPr>
                <w:color w:val="000000"/>
                <w:sz w:val="18"/>
              </w:rPr>
            </w:pPr>
            <w:r>
              <w:rPr>
                <w:color w:val="000000"/>
                <w:sz w:val="18"/>
              </w:rPr>
              <w:t>August 15</w:t>
            </w:r>
          </w:p>
        </w:tc>
        <w:tc>
          <w:tcPr>
            <w:tcW w:w="1109" w:type="dxa"/>
          </w:tcPr>
          <w:p w:rsidR="002D6EC3" w:rsidRDefault="00F93211" w:rsidP="00A2699F">
            <w:pPr>
              <w:widowControl/>
              <w:spacing w:line="360" w:lineRule="auto"/>
              <w:ind w:right="-40"/>
              <w:jc w:val="center"/>
              <w:rPr>
                <w:color w:val="000000"/>
                <w:sz w:val="18"/>
              </w:rPr>
            </w:pPr>
            <w:r>
              <w:rPr>
                <w:color w:val="000000"/>
                <w:sz w:val="18"/>
              </w:rPr>
              <w:t>August 15</w:t>
            </w:r>
          </w:p>
        </w:tc>
        <w:tc>
          <w:tcPr>
            <w:tcW w:w="1559" w:type="dxa"/>
          </w:tcPr>
          <w:p w:rsidR="002D6EC3" w:rsidRDefault="00F93211" w:rsidP="00A2699F">
            <w:pPr>
              <w:widowControl/>
              <w:spacing w:line="360" w:lineRule="auto"/>
              <w:ind w:right="-40"/>
              <w:jc w:val="center"/>
              <w:rPr>
                <w:color w:val="000000"/>
                <w:sz w:val="18"/>
              </w:rPr>
            </w:pPr>
            <w:r>
              <w:rPr>
                <w:color w:val="000000"/>
                <w:sz w:val="18"/>
              </w:rPr>
              <w:t>April</w:t>
            </w:r>
          </w:p>
        </w:tc>
      </w:tr>
    </w:tbl>
    <w:p w:rsidR="00742FD9" w:rsidRDefault="00742FD9" w:rsidP="00742FD9">
      <w:pPr>
        <w:widowControl/>
        <w:tabs>
          <w:tab w:val="left" w:pos="420"/>
          <w:tab w:val="left" w:pos="600"/>
        </w:tabs>
        <w:ind w:right="920"/>
        <w:jc w:val="both"/>
        <w:rPr>
          <w:color w:val="000000"/>
          <w:sz w:val="18"/>
        </w:rPr>
      </w:pPr>
    </w:p>
    <w:p w:rsidR="00742FD9" w:rsidRDefault="00742FD9" w:rsidP="00087913">
      <w:pPr>
        <w:widowControl/>
        <w:tabs>
          <w:tab w:val="left" w:pos="284"/>
        </w:tabs>
        <w:ind w:left="426" w:right="6" w:hanging="426"/>
        <w:jc w:val="both"/>
        <w:rPr>
          <w:color w:val="000000"/>
          <w:sz w:val="16"/>
        </w:rPr>
      </w:pPr>
      <w:r>
        <w:rPr>
          <w:color w:val="000000"/>
          <w:sz w:val="16"/>
        </w:rPr>
        <w:t>1.</w:t>
      </w:r>
      <w:r>
        <w:rPr>
          <w:color w:val="000000"/>
          <w:sz w:val="16"/>
        </w:rPr>
        <w:tab/>
        <w:t>a.</w:t>
      </w:r>
      <w:r>
        <w:rPr>
          <w:color w:val="000000"/>
          <w:sz w:val="16"/>
        </w:rPr>
        <w:tab/>
        <w:t>Newcomers who arrived in Israel after April 1, 201</w:t>
      </w:r>
      <w:r w:rsidR="00B60625">
        <w:rPr>
          <w:color w:val="000000"/>
          <w:sz w:val="16"/>
        </w:rPr>
        <w:t>4</w:t>
      </w:r>
      <w:r>
        <w:rPr>
          <w:color w:val="000000"/>
          <w:sz w:val="16"/>
        </w:rPr>
        <w:t xml:space="preserve"> are entitled to take the Psychometric Exam in July</w:t>
      </w:r>
      <w:r w:rsidR="00087913">
        <w:rPr>
          <w:color w:val="000000"/>
          <w:sz w:val="16"/>
        </w:rPr>
        <w:t xml:space="preserve"> (except for Medicine, Dental Medicine and Architecture).</w:t>
      </w:r>
      <w:r>
        <w:rPr>
          <w:color w:val="000000"/>
          <w:sz w:val="16"/>
        </w:rPr>
        <w:t xml:space="preserve"> </w:t>
      </w:r>
    </w:p>
    <w:p w:rsidR="00742FD9" w:rsidRDefault="00742FD9" w:rsidP="00087913">
      <w:pPr>
        <w:widowControl/>
        <w:tabs>
          <w:tab w:val="left" w:pos="284"/>
        </w:tabs>
        <w:ind w:left="426" w:right="6" w:hanging="426"/>
        <w:jc w:val="both"/>
        <w:rPr>
          <w:color w:val="000000"/>
          <w:sz w:val="16"/>
        </w:rPr>
      </w:pPr>
      <w:r>
        <w:rPr>
          <w:color w:val="000000"/>
          <w:sz w:val="16"/>
        </w:rPr>
        <w:tab/>
        <w:t>b.</w:t>
      </w:r>
      <w:r>
        <w:rPr>
          <w:color w:val="000000"/>
          <w:sz w:val="16"/>
        </w:rPr>
        <w:tab/>
        <w:t>Examinees in Spanish may take the Psychometric Exam in July. Examinees on July session in Russian</w:t>
      </w:r>
      <w:r w:rsidR="00087913">
        <w:rPr>
          <w:color w:val="000000"/>
          <w:sz w:val="16"/>
        </w:rPr>
        <w:t>, French</w:t>
      </w:r>
      <w:r>
        <w:rPr>
          <w:color w:val="000000"/>
          <w:sz w:val="16"/>
        </w:rPr>
        <w:t xml:space="preserve"> and in the Hebrew-English version may request to considered their July exam score. </w:t>
      </w:r>
    </w:p>
    <w:p w:rsidR="00742FD9" w:rsidRDefault="00742FD9" w:rsidP="00B60625">
      <w:pPr>
        <w:widowControl/>
        <w:tabs>
          <w:tab w:val="left" w:pos="284"/>
        </w:tabs>
        <w:ind w:left="426" w:right="6" w:hanging="426"/>
        <w:jc w:val="both"/>
        <w:rPr>
          <w:color w:val="000000"/>
          <w:sz w:val="16"/>
        </w:rPr>
      </w:pPr>
      <w:r>
        <w:rPr>
          <w:color w:val="000000"/>
          <w:sz w:val="16"/>
        </w:rPr>
        <w:tab/>
        <w:t>c.</w:t>
      </w:r>
      <w:r>
        <w:rPr>
          <w:color w:val="000000"/>
          <w:sz w:val="16"/>
        </w:rPr>
        <w:tab/>
        <w:t>Candidates holders of foreign high school diplomas who are presently studying in the Mechina are entitled to take the Psychometric Exam in July and hand in the Mechina grades until July 31, 201</w:t>
      </w:r>
      <w:r w:rsidR="00B60625">
        <w:rPr>
          <w:color w:val="000000"/>
          <w:sz w:val="16"/>
        </w:rPr>
        <w:t>5</w:t>
      </w:r>
      <w:r>
        <w:rPr>
          <w:color w:val="000000"/>
          <w:sz w:val="16"/>
        </w:rPr>
        <w:t>. This rule doesn't include the Faculty of Medicine and Dental Medicine</w:t>
      </w:r>
    </w:p>
    <w:p w:rsidR="00742FD9" w:rsidRPr="0023325E" w:rsidRDefault="00742FD9" w:rsidP="00742FD9">
      <w:pPr>
        <w:widowControl/>
        <w:tabs>
          <w:tab w:val="left" w:pos="284"/>
        </w:tabs>
        <w:ind w:left="426" w:right="6" w:hanging="426"/>
        <w:jc w:val="both"/>
        <w:rPr>
          <w:color w:val="000000"/>
          <w:sz w:val="16"/>
        </w:rPr>
      </w:pPr>
      <w:r>
        <w:rPr>
          <w:color w:val="000000"/>
          <w:sz w:val="16"/>
        </w:rPr>
        <w:t xml:space="preserve">           (for full information please read "Undergraduate Studies – Application procedure").</w:t>
      </w:r>
    </w:p>
    <w:p w:rsidR="00524F55" w:rsidRDefault="00524F55"/>
    <w:sectPr w:rsidR="00524F55" w:rsidSect="005C6406">
      <w:pgSz w:w="11340" w:h="5670" w:orient="landscape"/>
      <w:pgMar w:top="238" w:right="1134" w:bottom="0" w:left="9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D9"/>
    <w:rsid w:val="00053FE4"/>
    <w:rsid w:val="00087913"/>
    <w:rsid w:val="0014431A"/>
    <w:rsid w:val="001467B8"/>
    <w:rsid w:val="002C766D"/>
    <w:rsid w:val="002D6EC3"/>
    <w:rsid w:val="00311A4A"/>
    <w:rsid w:val="00524F55"/>
    <w:rsid w:val="00742FD9"/>
    <w:rsid w:val="008106DF"/>
    <w:rsid w:val="0086709A"/>
    <w:rsid w:val="008848EE"/>
    <w:rsid w:val="008E4AC7"/>
    <w:rsid w:val="00B36DAD"/>
    <w:rsid w:val="00B43827"/>
    <w:rsid w:val="00B60625"/>
    <w:rsid w:val="00BE7DAF"/>
    <w:rsid w:val="00CB1726"/>
    <w:rsid w:val="00CE3A9F"/>
    <w:rsid w:val="00D847B7"/>
    <w:rsid w:val="00DE741A"/>
    <w:rsid w:val="00E17AC4"/>
    <w:rsid w:val="00F93211"/>
    <w:rsid w:val="00FC58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D9"/>
    <w:pPr>
      <w:widowControl w:val="0"/>
      <w:autoSpaceDE w:val="0"/>
      <w:autoSpaceDN w:val="0"/>
      <w:adjustRightInd w:val="0"/>
      <w:spacing w:after="0" w:line="240" w:lineRule="auto"/>
    </w:pPr>
    <w:rPr>
      <w:rFonts w:ascii="Times New Roman" w:eastAsia="Times New Roman" w:hAnsi="Times New Roman" w:cs="Times New Roman"/>
      <w:noProof/>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2FD9"/>
    <w:pPr>
      <w:widowControl/>
      <w:autoSpaceDE/>
      <w:autoSpaceDN/>
      <w:adjustRightInd/>
      <w:spacing w:before="120" w:line="200" w:lineRule="exact"/>
      <w:jc w:val="center"/>
    </w:pPr>
    <w:rPr>
      <w:b/>
      <w:noProof w:val="0"/>
      <w:snapToGrid w:val="0"/>
      <w:color w:val="000000"/>
      <w:sz w:val="18"/>
    </w:rPr>
  </w:style>
  <w:style w:type="character" w:customStyle="1" w:styleId="BodyTextChar">
    <w:name w:val="Body Text Char"/>
    <w:basedOn w:val="DefaultParagraphFont"/>
    <w:link w:val="BodyText"/>
    <w:rsid w:val="00742FD9"/>
    <w:rPr>
      <w:rFonts w:ascii="Times New Roman" w:eastAsia="Times New Roman" w:hAnsi="Times New Roman" w:cs="Times New Roman"/>
      <w:b/>
      <w:snapToGrid w:val="0"/>
      <w:color w:val="000000"/>
      <w:sz w:val="18"/>
      <w:szCs w:val="20"/>
      <w:lang w:eastAsia="he-IL"/>
    </w:rPr>
  </w:style>
  <w:style w:type="paragraph" w:styleId="BalloonText">
    <w:name w:val="Balloon Text"/>
    <w:basedOn w:val="Normal"/>
    <w:link w:val="BalloonTextChar"/>
    <w:uiPriority w:val="99"/>
    <w:semiHidden/>
    <w:unhideWhenUsed/>
    <w:rsid w:val="00DE741A"/>
    <w:rPr>
      <w:rFonts w:ascii="Tahoma" w:hAnsi="Tahoma" w:cs="Tahoma"/>
      <w:sz w:val="16"/>
      <w:szCs w:val="16"/>
    </w:rPr>
  </w:style>
  <w:style w:type="character" w:customStyle="1" w:styleId="BalloonTextChar">
    <w:name w:val="Balloon Text Char"/>
    <w:basedOn w:val="DefaultParagraphFont"/>
    <w:link w:val="BalloonText"/>
    <w:uiPriority w:val="99"/>
    <w:semiHidden/>
    <w:rsid w:val="00DE741A"/>
    <w:rPr>
      <w:rFonts w:ascii="Tahoma" w:eastAsia="Times New Roman" w:hAnsi="Tahoma" w:cs="Tahoma"/>
      <w:noProof/>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D9"/>
    <w:pPr>
      <w:widowControl w:val="0"/>
      <w:autoSpaceDE w:val="0"/>
      <w:autoSpaceDN w:val="0"/>
      <w:adjustRightInd w:val="0"/>
      <w:spacing w:after="0" w:line="240" w:lineRule="auto"/>
    </w:pPr>
    <w:rPr>
      <w:rFonts w:ascii="Times New Roman" w:eastAsia="Times New Roman" w:hAnsi="Times New Roman" w:cs="Times New Roman"/>
      <w:noProof/>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2FD9"/>
    <w:pPr>
      <w:widowControl/>
      <w:autoSpaceDE/>
      <w:autoSpaceDN/>
      <w:adjustRightInd/>
      <w:spacing w:before="120" w:line="200" w:lineRule="exact"/>
      <w:jc w:val="center"/>
    </w:pPr>
    <w:rPr>
      <w:b/>
      <w:noProof w:val="0"/>
      <w:snapToGrid w:val="0"/>
      <w:color w:val="000000"/>
      <w:sz w:val="18"/>
    </w:rPr>
  </w:style>
  <w:style w:type="character" w:customStyle="1" w:styleId="BodyTextChar">
    <w:name w:val="Body Text Char"/>
    <w:basedOn w:val="DefaultParagraphFont"/>
    <w:link w:val="BodyText"/>
    <w:rsid w:val="00742FD9"/>
    <w:rPr>
      <w:rFonts w:ascii="Times New Roman" w:eastAsia="Times New Roman" w:hAnsi="Times New Roman" w:cs="Times New Roman"/>
      <w:b/>
      <w:snapToGrid w:val="0"/>
      <w:color w:val="000000"/>
      <w:sz w:val="18"/>
      <w:szCs w:val="20"/>
      <w:lang w:eastAsia="he-IL"/>
    </w:rPr>
  </w:style>
  <w:style w:type="paragraph" w:styleId="BalloonText">
    <w:name w:val="Balloon Text"/>
    <w:basedOn w:val="Normal"/>
    <w:link w:val="BalloonTextChar"/>
    <w:uiPriority w:val="99"/>
    <w:semiHidden/>
    <w:unhideWhenUsed/>
    <w:rsid w:val="00DE741A"/>
    <w:rPr>
      <w:rFonts w:ascii="Tahoma" w:hAnsi="Tahoma" w:cs="Tahoma"/>
      <w:sz w:val="16"/>
      <w:szCs w:val="16"/>
    </w:rPr>
  </w:style>
  <w:style w:type="character" w:customStyle="1" w:styleId="BalloonTextChar">
    <w:name w:val="Balloon Text Char"/>
    <w:basedOn w:val="DefaultParagraphFont"/>
    <w:link w:val="BalloonText"/>
    <w:uiPriority w:val="99"/>
    <w:semiHidden/>
    <w:rsid w:val="00DE741A"/>
    <w:rPr>
      <w:rFonts w:ascii="Tahoma" w:eastAsia="Times New Roman" w:hAnsi="Tahoma" w:cs="Tahoma"/>
      <w:noProof/>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364</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dc:creator>
  <cp:lastModifiedBy>EvaG</cp:lastModifiedBy>
  <cp:revision>10</cp:revision>
  <cp:lastPrinted>2015-02-02T11:53:00Z</cp:lastPrinted>
  <dcterms:created xsi:type="dcterms:W3CDTF">2015-02-01T07:46:00Z</dcterms:created>
  <dcterms:modified xsi:type="dcterms:W3CDTF">2015-02-02T11:53:00Z</dcterms:modified>
</cp:coreProperties>
</file>